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BE" w:rsidRDefault="007C545E">
      <w:pPr>
        <w:jc w:val="right"/>
        <w:rPr>
          <w:rFonts w:ascii="Arial" w:hAnsi="Arial" w:cs="Arial"/>
        </w:rPr>
      </w:pPr>
      <w:r w:rsidRPr="006E4076">
        <w:rPr>
          <w:rFonts w:ascii="Arial" w:hAnsi="Arial" w:cs="Arial"/>
        </w:rPr>
        <w:t>VZMR</w:t>
      </w:r>
      <w:r w:rsidR="00B128CE">
        <w:rPr>
          <w:rFonts w:ascii="Arial" w:hAnsi="Arial" w:cs="Arial"/>
        </w:rPr>
        <w:t>46</w:t>
      </w:r>
      <w:r w:rsidR="00C919BE" w:rsidRPr="00796579">
        <w:rPr>
          <w:rFonts w:ascii="Arial" w:hAnsi="Arial" w:cs="Arial"/>
        </w:rPr>
        <w:t>/201</w:t>
      </w:r>
      <w:r w:rsidR="003D5551" w:rsidRPr="00796579">
        <w:rPr>
          <w:rFonts w:ascii="Arial" w:hAnsi="Arial" w:cs="Arial"/>
        </w:rPr>
        <w:t>2</w:t>
      </w:r>
    </w:p>
    <w:p w:rsidR="00C919BE" w:rsidRDefault="00C919BE">
      <w:pPr>
        <w:pStyle w:val="Nzev"/>
        <w:spacing w:before="360" w:after="120" w:line="280" w:lineRule="exact"/>
        <w:rPr>
          <w:rFonts w:ascii="Arial" w:hAnsi="Arial" w:cs="Arial"/>
        </w:rPr>
      </w:pPr>
    </w:p>
    <w:p w:rsidR="00C919BE" w:rsidRDefault="00C919BE">
      <w:pPr>
        <w:pStyle w:val="Nzev"/>
        <w:tabs>
          <w:tab w:val="left" w:pos="6202"/>
        </w:tabs>
        <w:spacing w:before="360" w:after="120" w:line="280" w:lineRule="exact"/>
        <w:jc w:val="left"/>
        <w:rPr>
          <w:rFonts w:ascii="Arial" w:hAnsi="Arial" w:cs="Arial"/>
        </w:rPr>
      </w:pPr>
      <w:r>
        <w:rPr>
          <w:rFonts w:ascii="Arial" w:hAnsi="Arial" w:cs="Arial"/>
        </w:rPr>
        <w:tab/>
      </w:r>
    </w:p>
    <w:p w:rsidR="00C919BE" w:rsidRDefault="00C919BE">
      <w:pPr>
        <w:pStyle w:val="Nzev"/>
        <w:spacing w:before="360" w:after="120" w:line="320" w:lineRule="exact"/>
        <w:rPr>
          <w:rFonts w:ascii="Arial" w:hAnsi="Arial" w:cs="Arial"/>
        </w:rPr>
      </w:pPr>
      <w:r>
        <w:rPr>
          <w:rFonts w:ascii="Arial" w:hAnsi="Arial" w:cs="Arial"/>
        </w:rPr>
        <w:t>ZADÁVACÍ DOKUMENTACE</w:t>
      </w:r>
    </w:p>
    <w:p w:rsidR="00C919BE" w:rsidRDefault="00C919BE">
      <w:pPr>
        <w:spacing w:before="120" w:after="120" w:line="280" w:lineRule="exact"/>
      </w:pPr>
    </w:p>
    <w:p w:rsidR="00C919BE" w:rsidRDefault="00C919BE">
      <w:pPr>
        <w:spacing w:before="120" w:after="120" w:line="280" w:lineRule="exact"/>
        <w:rPr>
          <w:rFonts w:ascii="Arial" w:hAnsi="Arial" w:cs="Arial"/>
          <w:sz w:val="32"/>
        </w:rPr>
      </w:pPr>
    </w:p>
    <w:p w:rsidR="00C919BE" w:rsidRDefault="00C919BE">
      <w:pPr>
        <w:spacing w:before="120" w:after="120" w:line="280" w:lineRule="exact"/>
        <w:jc w:val="center"/>
        <w:rPr>
          <w:rFonts w:ascii="Arial" w:hAnsi="Arial" w:cs="Arial"/>
          <w:sz w:val="32"/>
        </w:rPr>
      </w:pPr>
      <w:r>
        <w:rPr>
          <w:rFonts w:ascii="Arial" w:hAnsi="Arial" w:cs="Arial"/>
          <w:sz w:val="32"/>
        </w:rPr>
        <w:t>pro zpracování nabídky k veřejné zakázce malého rozsahu</w:t>
      </w:r>
      <w:r w:rsidR="007C545E">
        <w:rPr>
          <w:rFonts w:ascii="Arial" w:hAnsi="Arial" w:cs="Arial"/>
          <w:sz w:val="32"/>
        </w:rPr>
        <w:t xml:space="preserve"> na stavební práce zadanou dle § 12, odst.</w:t>
      </w:r>
      <w:r w:rsidR="0073201E">
        <w:rPr>
          <w:rFonts w:ascii="Arial" w:hAnsi="Arial" w:cs="Arial"/>
          <w:sz w:val="32"/>
        </w:rPr>
        <w:t xml:space="preserve"> </w:t>
      </w:r>
      <w:r w:rsidR="007C545E">
        <w:rPr>
          <w:rFonts w:ascii="Arial" w:hAnsi="Arial" w:cs="Arial"/>
          <w:sz w:val="32"/>
        </w:rPr>
        <w:t>6, zákona č.137/2006 Sb., o veřejných zakázkách, v platném znění</w:t>
      </w:r>
      <w:r>
        <w:rPr>
          <w:rFonts w:ascii="Arial" w:hAnsi="Arial" w:cs="Arial"/>
          <w:sz w:val="32"/>
        </w:rPr>
        <w:t>:</w:t>
      </w:r>
    </w:p>
    <w:p w:rsidR="00C919BE" w:rsidRDefault="00C919BE">
      <w:pPr>
        <w:spacing w:before="120" w:after="120" w:line="280" w:lineRule="exact"/>
        <w:jc w:val="center"/>
        <w:rPr>
          <w:rFonts w:ascii="Arial" w:hAnsi="Arial" w:cs="Arial"/>
          <w:sz w:val="32"/>
        </w:rPr>
      </w:pPr>
    </w:p>
    <w:p w:rsidR="00C919BE" w:rsidRDefault="00C919BE">
      <w:pPr>
        <w:spacing w:before="120" w:after="120" w:line="280" w:lineRule="exact"/>
        <w:jc w:val="center"/>
        <w:rPr>
          <w:rFonts w:ascii="Arial" w:hAnsi="Arial" w:cs="Arial"/>
          <w:sz w:val="32"/>
        </w:rPr>
      </w:pPr>
    </w:p>
    <w:p w:rsidR="00C919BE" w:rsidRDefault="00C919BE">
      <w:pPr>
        <w:spacing w:before="120" w:after="120" w:line="280" w:lineRule="exact"/>
        <w:jc w:val="center"/>
        <w:rPr>
          <w:rFonts w:ascii="Arial" w:hAnsi="Arial" w:cs="Arial"/>
          <w:sz w:val="32"/>
        </w:rPr>
      </w:pPr>
    </w:p>
    <w:p w:rsidR="00C919BE" w:rsidRPr="0073201E" w:rsidRDefault="00C919BE">
      <w:pPr>
        <w:jc w:val="center"/>
        <w:rPr>
          <w:rFonts w:ascii="Arial" w:hAnsi="Arial" w:cs="Arial"/>
          <w:b/>
          <w:sz w:val="32"/>
          <w:szCs w:val="32"/>
          <w:u w:val="single"/>
        </w:rPr>
      </w:pPr>
      <w:r w:rsidRPr="00CE005A">
        <w:rPr>
          <w:rFonts w:ascii="Arial" w:hAnsi="Arial" w:cs="Arial"/>
          <w:sz w:val="32"/>
          <w:szCs w:val="32"/>
        </w:rPr>
        <w:t>„</w:t>
      </w:r>
      <w:r w:rsidRPr="00CE005A">
        <w:rPr>
          <w:rFonts w:ascii="Arial" w:hAnsi="Arial" w:cs="Arial"/>
          <w:b/>
          <w:sz w:val="32"/>
          <w:szCs w:val="32"/>
          <w:u w:val="single"/>
        </w:rPr>
        <w:t>SÚKL –</w:t>
      </w:r>
      <w:r w:rsidR="00CE005A" w:rsidRPr="00CE005A">
        <w:rPr>
          <w:rFonts w:ascii="Arial" w:hAnsi="Arial" w:cs="Arial"/>
          <w:b/>
          <w:sz w:val="32"/>
          <w:szCs w:val="32"/>
          <w:u w:val="single"/>
        </w:rPr>
        <w:t xml:space="preserve"> </w:t>
      </w:r>
      <w:r w:rsidR="00796579">
        <w:rPr>
          <w:rFonts w:ascii="Arial" w:hAnsi="Arial" w:cs="Arial"/>
          <w:b/>
          <w:sz w:val="32"/>
          <w:szCs w:val="32"/>
          <w:u w:val="single"/>
        </w:rPr>
        <w:t>Dokončovací</w:t>
      </w:r>
      <w:r w:rsidR="00643D25">
        <w:rPr>
          <w:rFonts w:ascii="Arial" w:hAnsi="Arial" w:cs="Arial"/>
          <w:b/>
          <w:sz w:val="32"/>
          <w:szCs w:val="32"/>
          <w:u w:val="single"/>
        </w:rPr>
        <w:t xml:space="preserve"> </w:t>
      </w:r>
      <w:r w:rsidR="00796579">
        <w:rPr>
          <w:rFonts w:ascii="Arial" w:hAnsi="Arial" w:cs="Arial"/>
          <w:b/>
          <w:sz w:val="32"/>
          <w:szCs w:val="32"/>
          <w:u w:val="single"/>
        </w:rPr>
        <w:t>práce</w:t>
      </w:r>
      <w:r w:rsidR="00CE005A" w:rsidRPr="00CE005A">
        <w:rPr>
          <w:rFonts w:ascii="Arial" w:hAnsi="Arial" w:cs="Arial"/>
          <w:b/>
          <w:sz w:val="32"/>
          <w:szCs w:val="32"/>
          <w:u w:val="single"/>
        </w:rPr>
        <w:t xml:space="preserve"> </w:t>
      </w:r>
      <w:r w:rsidR="007A76BF">
        <w:rPr>
          <w:rFonts w:ascii="Arial" w:hAnsi="Arial" w:cs="Arial"/>
          <w:b/>
          <w:sz w:val="32"/>
          <w:szCs w:val="32"/>
          <w:u w:val="single"/>
        </w:rPr>
        <w:t>objektu Brno, Stará 25</w:t>
      </w:r>
      <w:r w:rsidRPr="00CE005A">
        <w:rPr>
          <w:rFonts w:ascii="Arial" w:hAnsi="Arial" w:cs="Arial"/>
          <w:b/>
          <w:sz w:val="32"/>
          <w:szCs w:val="32"/>
          <w:u w:val="single"/>
        </w:rPr>
        <w:t>“</w:t>
      </w:r>
    </w:p>
    <w:p w:rsidR="00C919BE" w:rsidRDefault="00C919BE"/>
    <w:p w:rsidR="00C919BE" w:rsidRDefault="00C919BE">
      <w:pPr>
        <w:spacing w:before="120" w:after="120" w:line="280" w:lineRule="exact"/>
      </w:pPr>
    </w:p>
    <w:p w:rsidR="00C919BE" w:rsidRDefault="00C919BE">
      <w:pPr>
        <w:spacing w:before="120" w:after="120" w:line="280" w:lineRule="exact"/>
      </w:pPr>
    </w:p>
    <w:p w:rsidR="00C919BE" w:rsidRDefault="00C919BE">
      <w:pPr>
        <w:keepNext/>
        <w:spacing w:before="240" w:after="120" w:line="280" w:lineRule="exact"/>
        <w:rPr>
          <w:rFonts w:ascii="Arial" w:hAnsi="Arial" w:cs="Arial"/>
          <w:sz w:val="32"/>
        </w:rPr>
      </w:pPr>
    </w:p>
    <w:p w:rsidR="00C919BE" w:rsidRDefault="00C919BE">
      <w:pPr>
        <w:keepNext/>
        <w:spacing w:before="240" w:after="120" w:line="280" w:lineRule="exact"/>
        <w:rPr>
          <w:rFonts w:ascii="Arial" w:hAnsi="Arial" w:cs="Arial"/>
          <w:sz w:val="32"/>
        </w:rPr>
      </w:pPr>
      <w:r>
        <w:rPr>
          <w:rFonts w:ascii="Arial" w:hAnsi="Arial" w:cs="Arial"/>
          <w:sz w:val="32"/>
        </w:rPr>
        <w:t xml:space="preserve">Zadavatel: </w:t>
      </w:r>
    </w:p>
    <w:p w:rsidR="00C919BE" w:rsidRDefault="00C919BE">
      <w:pPr>
        <w:keepNext/>
        <w:spacing w:before="240" w:after="120" w:line="280" w:lineRule="exact"/>
        <w:rPr>
          <w:rFonts w:ascii="Arial" w:hAnsi="Arial" w:cs="Arial"/>
          <w:sz w:val="32"/>
        </w:rPr>
      </w:pPr>
      <w:r>
        <w:rPr>
          <w:rFonts w:ascii="Arial" w:hAnsi="Arial" w:cs="Arial"/>
          <w:sz w:val="32"/>
        </w:rPr>
        <w:t>Česká republika, Státní ústav pro kontrolu léčiv – organizační složka státu</w:t>
      </w:r>
    </w:p>
    <w:p w:rsidR="00C919BE" w:rsidRDefault="00C919BE">
      <w:pPr>
        <w:keepNext/>
        <w:spacing w:before="240" w:after="120"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rPr>
          <w:rFonts w:ascii="Arial" w:hAnsi="Arial" w:cs="Arial"/>
          <w:sz w:val="32"/>
        </w:rPr>
      </w:pPr>
    </w:p>
    <w:p w:rsidR="00C919BE" w:rsidRDefault="00C919BE">
      <w:pPr>
        <w:spacing w:line="280" w:lineRule="exact"/>
        <w:jc w:val="center"/>
        <w:rPr>
          <w:rFonts w:ascii="Arial" w:hAnsi="Arial" w:cs="Arial"/>
          <w:b/>
          <w:bCs/>
        </w:rPr>
      </w:pPr>
    </w:p>
    <w:p w:rsidR="00C919BE" w:rsidRDefault="00C919BE">
      <w:pPr>
        <w:spacing w:line="280" w:lineRule="exact"/>
        <w:jc w:val="center"/>
        <w:rPr>
          <w:rFonts w:ascii="Arial" w:hAnsi="Arial" w:cs="Arial"/>
          <w:b/>
          <w:bCs/>
        </w:rPr>
      </w:pPr>
    </w:p>
    <w:p w:rsidR="00C919BE" w:rsidRDefault="00C919BE">
      <w:pPr>
        <w:spacing w:line="280" w:lineRule="exact"/>
        <w:jc w:val="center"/>
        <w:rPr>
          <w:rFonts w:ascii="Arial" w:hAnsi="Arial" w:cs="Arial"/>
          <w:b/>
          <w:bCs/>
        </w:rPr>
      </w:pPr>
    </w:p>
    <w:p w:rsidR="00C919BE" w:rsidRDefault="00C919BE">
      <w:pPr>
        <w:pStyle w:val="Zpat"/>
      </w:pPr>
    </w:p>
    <w:p w:rsidR="00C919BE" w:rsidRDefault="00C919BE">
      <w:pPr>
        <w:sectPr w:rsidR="00C919B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9" w:gutter="0"/>
          <w:cols w:space="708"/>
          <w:docGrid w:linePitch="360" w:charSpace="32768"/>
        </w:sectPr>
      </w:pPr>
    </w:p>
    <w:p w:rsidR="00C919BE" w:rsidRDefault="00C919BE">
      <w:pPr>
        <w:jc w:val="center"/>
        <w:rPr>
          <w:rFonts w:ascii="Arial" w:hAnsi="Arial" w:cs="Arial"/>
          <w:b/>
          <w:bCs/>
        </w:rPr>
      </w:pPr>
    </w:p>
    <w:p w:rsidR="00C919BE" w:rsidRDefault="00C919BE">
      <w:pPr>
        <w:jc w:val="center"/>
        <w:rPr>
          <w:rFonts w:ascii="Arial" w:hAnsi="Arial" w:cs="Arial"/>
          <w:b/>
          <w:bCs/>
        </w:rPr>
      </w:pPr>
      <w:r>
        <w:rPr>
          <w:rFonts w:ascii="Arial" w:hAnsi="Arial" w:cs="Arial"/>
          <w:b/>
          <w:bCs/>
        </w:rPr>
        <w:t>Zadávací dokumentace</w:t>
      </w:r>
    </w:p>
    <w:p w:rsidR="00C919BE" w:rsidRDefault="00C919BE">
      <w:pPr>
        <w:jc w:val="center"/>
        <w:rPr>
          <w:rFonts w:ascii="Arial" w:hAnsi="Arial" w:cs="Arial"/>
          <w:b/>
          <w:bCs/>
        </w:rPr>
      </w:pPr>
      <w:r>
        <w:rPr>
          <w:rFonts w:ascii="Arial" w:hAnsi="Arial" w:cs="Arial"/>
          <w:b/>
          <w:bCs/>
        </w:rPr>
        <w:t>pro zpracování nabídky k veřejné zakázce malého rozsahu</w:t>
      </w:r>
      <w:r w:rsidR="00E87C33">
        <w:rPr>
          <w:rFonts w:ascii="Arial" w:hAnsi="Arial" w:cs="Arial"/>
          <w:b/>
          <w:bCs/>
        </w:rPr>
        <w:t xml:space="preserve"> na stavební práce</w:t>
      </w:r>
    </w:p>
    <w:p w:rsidR="00C919BE" w:rsidRDefault="00C919BE">
      <w:pPr>
        <w:jc w:val="center"/>
        <w:rPr>
          <w:rFonts w:ascii="Arial" w:hAnsi="Arial" w:cs="Arial"/>
        </w:rPr>
      </w:pPr>
    </w:p>
    <w:p w:rsidR="00C919BE" w:rsidRDefault="00C919BE">
      <w:pPr>
        <w:jc w:val="center"/>
        <w:rPr>
          <w:rFonts w:ascii="Arial" w:hAnsi="Arial" w:cs="Arial"/>
        </w:rPr>
      </w:pPr>
    </w:p>
    <w:p w:rsidR="00C919BE" w:rsidRDefault="00C919BE">
      <w:pPr>
        <w:rPr>
          <w:rFonts w:ascii="Arial" w:hAnsi="Arial" w:cs="Arial"/>
        </w:rPr>
      </w:pPr>
    </w:p>
    <w:p w:rsidR="00C919BE" w:rsidRPr="00C940EC" w:rsidRDefault="00C919BE">
      <w:pPr>
        <w:ind w:left="2835" w:hanging="2835"/>
        <w:rPr>
          <w:rFonts w:ascii="Arial" w:hAnsi="Arial" w:cs="Arial"/>
          <w:sz w:val="20"/>
          <w:szCs w:val="20"/>
          <w:u w:val="single"/>
        </w:rPr>
      </w:pPr>
      <w:r w:rsidRPr="00C940EC">
        <w:rPr>
          <w:rFonts w:ascii="Arial" w:hAnsi="Arial" w:cs="Arial"/>
          <w:b/>
          <w:bCs/>
          <w:sz w:val="20"/>
          <w:szCs w:val="20"/>
        </w:rPr>
        <w:t>Název veřejné zakázky</w:t>
      </w:r>
      <w:r w:rsidRPr="00C940EC">
        <w:rPr>
          <w:rFonts w:ascii="Arial" w:hAnsi="Arial" w:cs="Arial"/>
          <w:sz w:val="20"/>
          <w:szCs w:val="20"/>
        </w:rPr>
        <w:t xml:space="preserve">: </w:t>
      </w:r>
      <w:r w:rsidRPr="00C940EC">
        <w:rPr>
          <w:rFonts w:ascii="Arial" w:hAnsi="Arial" w:cs="Arial"/>
          <w:sz w:val="20"/>
          <w:szCs w:val="20"/>
        </w:rPr>
        <w:tab/>
      </w:r>
      <w:r w:rsidRPr="00CE005A">
        <w:rPr>
          <w:rFonts w:ascii="Arial" w:hAnsi="Arial" w:cs="Arial"/>
          <w:sz w:val="20"/>
          <w:szCs w:val="20"/>
          <w:u w:val="single"/>
        </w:rPr>
        <w:t>SÚKL –</w:t>
      </w:r>
      <w:r w:rsidRPr="00C940EC">
        <w:rPr>
          <w:rFonts w:ascii="Arial" w:hAnsi="Arial" w:cs="Arial"/>
          <w:sz w:val="20"/>
          <w:szCs w:val="20"/>
          <w:u w:val="single"/>
        </w:rPr>
        <w:t xml:space="preserve"> </w:t>
      </w:r>
      <w:r w:rsidR="00796579">
        <w:rPr>
          <w:rFonts w:ascii="Arial" w:hAnsi="Arial" w:cs="Arial"/>
          <w:sz w:val="20"/>
          <w:szCs w:val="20"/>
          <w:u w:val="single"/>
        </w:rPr>
        <w:t xml:space="preserve">Dokončovací práce </w:t>
      </w:r>
      <w:r w:rsidR="007A76BF">
        <w:rPr>
          <w:rFonts w:ascii="Arial" w:hAnsi="Arial" w:cs="Arial"/>
          <w:sz w:val="20"/>
          <w:szCs w:val="20"/>
          <w:u w:val="single"/>
        </w:rPr>
        <w:t>objektu Brno, Stará 25</w:t>
      </w:r>
    </w:p>
    <w:p w:rsidR="00C919BE" w:rsidRDefault="00C919BE">
      <w:pPr>
        <w:ind w:left="2835" w:hanging="2835"/>
        <w:rPr>
          <w:rFonts w:ascii="Arial" w:hAnsi="Arial" w:cs="Arial"/>
          <w:sz w:val="20"/>
          <w:szCs w:val="20"/>
        </w:rPr>
      </w:pPr>
      <w:r>
        <w:rPr>
          <w:rFonts w:ascii="Arial" w:hAnsi="Arial" w:cs="Arial"/>
          <w:b/>
          <w:bCs/>
          <w:sz w:val="20"/>
          <w:szCs w:val="20"/>
        </w:rPr>
        <w:t>Druh veřejné zakázky:</w:t>
      </w:r>
      <w:r>
        <w:rPr>
          <w:rFonts w:ascii="Arial" w:hAnsi="Arial" w:cs="Arial"/>
          <w:sz w:val="20"/>
          <w:szCs w:val="20"/>
        </w:rPr>
        <w:tab/>
      </w:r>
      <w:r w:rsidR="007E6552">
        <w:rPr>
          <w:rFonts w:ascii="Arial" w:hAnsi="Arial" w:cs="Arial"/>
          <w:sz w:val="20"/>
          <w:szCs w:val="20"/>
        </w:rPr>
        <w:t>Stavební práce</w:t>
      </w:r>
    </w:p>
    <w:p w:rsidR="00C919BE" w:rsidRDefault="00C919BE">
      <w:pPr>
        <w:ind w:left="2832" w:hanging="2832"/>
        <w:rPr>
          <w:rFonts w:ascii="Arial" w:hAnsi="Arial" w:cs="Arial"/>
          <w:sz w:val="20"/>
          <w:szCs w:val="20"/>
        </w:rPr>
      </w:pPr>
      <w:r>
        <w:rPr>
          <w:rFonts w:ascii="Arial" w:hAnsi="Arial" w:cs="Arial"/>
          <w:b/>
          <w:bCs/>
          <w:sz w:val="20"/>
          <w:szCs w:val="20"/>
        </w:rPr>
        <w:t>Zadavatel:</w:t>
      </w:r>
      <w:r>
        <w:rPr>
          <w:rFonts w:ascii="Arial" w:hAnsi="Arial" w:cs="Arial"/>
          <w:sz w:val="20"/>
          <w:szCs w:val="20"/>
        </w:rPr>
        <w:t xml:space="preserve"> </w:t>
      </w:r>
      <w:r>
        <w:rPr>
          <w:rFonts w:ascii="Arial" w:hAnsi="Arial" w:cs="Arial"/>
          <w:sz w:val="20"/>
          <w:szCs w:val="20"/>
        </w:rPr>
        <w:tab/>
        <w:t>Česká republika, Státní ústav pro kontrolu léčiv – organizační složka státu</w:t>
      </w:r>
    </w:p>
    <w:p w:rsidR="00C919BE" w:rsidRDefault="00C919BE">
      <w:pPr>
        <w:rPr>
          <w:rFonts w:ascii="Arial" w:hAnsi="Arial" w:cs="Arial"/>
          <w:sz w:val="20"/>
          <w:szCs w:val="20"/>
        </w:rPr>
      </w:pPr>
      <w:r>
        <w:rPr>
          <w:rFonts w:ascii="Arial" w:hAnsi="Arial" w:cs="Arial"/>
          <w:b/>
          <w:bCs/>
          <w:sz w:val="20"/>
          <w:szCs w:val="20"/>
        </w:rPr>
        <w:t>Sídlo: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Šrobárova 48, 100 41 Praha 10</w:t>
      </w:r>
    </w:p>
    <w:p w:rsidR="00C919BE" w:rsidRDefault="00C919BE">
      <w:pPr>
        <w:rPr>
          <w:rFonts w:ascii="Arial" w:hAnsi="Arial" w:cs="Arial"/>
          <w:sz w:val="20"/>
          <w:szCs w:val="20"/>
        </w:rPr>
      </w:pPr>
      <w:r>
        <w:rPr>
          <w:rFonts w:ascii="Arial" w:hAnsi="Arial" w:cs="Arial"/>
          <w:b/>
          <w:bCs/>
          <w:sz w:val="20"/>
          <w:szCs w:val="20"/>
        </w:rPr>
        <w:t>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00023817</w:t>
      </w:r>
    </w:p>
    <w:p w:rsidR="00C919BE" w:rsidRDefault="00C919BE">
      <w:pPr>
        <w:pStyle w:val="Nadpis2"/>
        <w:spacing w:before="120"/>
        <w:rPr>
          <w:sz w:val="20"/>
          <w:szCs w:val="20"/>
        </w:rPr>
      </w:pPr>
      <w:r>
        <w:rPr>
          <w:sz w:val="20"/>
          <w:szCs w:val="20"/>
        </w:rPr>
        <w:t>Osoba oprávněná</w:t>
      </w:r>
    </w:p>
    <w:p w:rsidR="00C919BE" w:rsidRDefault="00C919BE">
      <w:pPr>
        <w:rPr>
          <w:rFonts w:ascii="Arial" w:hAnsi="Arial" w:cs="Arial"/>
          <w:sz w:val="20"/>
          <w:szCs w:val="20"/>
        </w:rPr>
      </w:pPr>
      <w:r>
        <w:rPr>
          <w:rFonts w:ascii="Arial" w:hAnsi="Arial" w:cs="Arial"/>
          <w:b/>
          <w:bCs/>
          <w:sz w:val="20"/>
          <w:szCs w:val="20"/>
        </w:rPr>
        <w:t>jednat za zadavatele</w:t>
      </w:r>
      <w:r>
        <w:rPr>
          <w:rFonts w:ascii="Arial" w:hAnsi="Arial" w:cs="Arial"/>
          <w:sz w:val="20"/>
          <w:szCs w:val="20"/>
        </w:rPr>
        <w:t>:</w:t>
      </w:r>
      <w:r>
        <w:rPr>
          <w:rFonts w:ascii="Arial" w:hAnsi="Arial" w:cs="Arial"/>
          <w:sz w:val="20"/>
          <w:szCs w:val="20"/>
        </w:rPr>
        <w:tab/>
      </w:r>
      <w:r>
        <w:rPr>
          <w:rFonts w:ascii="Arial" w:hAnsi="Arial" w:cs="Arial"/>
          <w:sz w:val="20"/>
          <w:szCs w:val="20"/>
        </w:rPr>
        <w:tab/>
      </w:r>
      <w:r w:rsidR="00CE005A">
        <w:rPr>
          <w:rFonts w:ascii="Arial" w:hAnsi="Arial" w:cs="Arial"/>
          <w:sz w:val="20"/>
          <w:szCs w:val="20"/>
        </w:rPr>
        <w:t>MUDr. Pavel Březovský, MBA</w:t>
      </w:r>
      <w:r w:rsidR="00B128CE">
        <w:rPr>
          <w:rFonts w:ascii="Arial" w:hAnsi="Arial" w:cs="Arial"/>
          <w:sz w:val="20"/>
          <w:szCs w:val="20"/>
        </w:rPr>
        <w:t>, ředitel</w:t>
      </w:r>
    </w:p>
    <w:p w:rsidR="00C919BE" w:rsidRDefault="00C919BE">
      <w:pPr>
        <w:rPr>
          <w:rFonts w:ascii="Arial" w:hAnsi="Arial" w:cs="Arial"/>
          <w:sz w:val="20"/>
          <w:szCs w:val="20"/>
        </w:rPr>
      </w:pPr>
    </w:p>
    <w:p w:rsidR="00C919BE" w:rsidRDefault="00C919BE">
      <w:pPr>
        <w:spacing w:before="60" w:after="60"/>
        <w:rPr>
          <w:rFonts w:ascii="Arial" w:hAnsi="Arial" w:cs="Arial"/>
          <w:sz w:val="20"/>
          <w:szCs w:val="20"/>
        </w:rPr>
      </w:pPr>
      <w:r>
        <w:rPr>
          <w:rFonts w:ascii="Arial" w:hAnsi="Arial" w:cs="Arial"/>
          <w:b/>
          <w:bCs/>
          <w:sz w:val="20"/>
          <w:szCs w:val="20"/>
        </w:rPr>
        <w:t>Kontaktní osoba: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Ing. Karel Kettner</w:t>
      </w:r>
    </w:p>
    <w:p w:rsidR="00C919BE" w:rsidRDefault="00C919BE">
      <w:pPr>
        <w:spacing w:before="60" w:after="60"/>
        <w:rPr>
          <w:rFonts w:ascii="Arial" w:hAnsi="Arial" w:cs="Arial"/>
          <w:sz w:val="20"/>
          <w:szCs w:val="20"/>
        </w:rPr>
      </w:pPr>
      <w:r>
        <w:rPr>
          <w:rFonts w:ascii="Arial" w:hAnsi="Arial" w:cs="Arial"/>
          <w:b/>
          <w:bCs/>
          <w:sz w:val="20"/>
          <w:szCs w:val="20"/>
        </w:rPr>
        <w:t>Telefon: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272185202</w:t>
      </w:r>
    </w:p>
    <w:p w:rsidR="00C919BE" w:rsidRDefault="00C919BE">
      <w:pPr>
        <w:spacing w:before="60" w:after="60"/>
        <w:rPr>
          <w:rFonts w:ascii="Arial" w:hAnsi="Arial" w:cs="Arial"/>
          <w:sz w:val="20"/>
          <w:szCs w:val="20"/>
        </w:rPr>
      </w:pPr>
      <w:r>
        <w:rPr>
          <w:rFonts w:ascii="Arial" w:hAnsi="Arial" w:cs="Arial"/>
          <w:b/>
          <w:bCs/>
          <w:sz w:val="20"/>
          <w:szCs w:val="20"/>
        </w:rPr>
        <w:t>Fax:</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271732377</w:t>
      </w:r>
    </w:p>
    <w:p w:rsidR="00C919BE" w:rsidRPr="00D61096" w:rsidRDefault="00C919BE">
      <w:pPr>
        <w:spacing w:before="60" w:after="60"/>
        <w:rPr>
          <w:rFonts w:ascii="Arial" w:hAnsi="Arial" w:cs="Arial"/>
          <w:b/>
          <w:sz w:val="20"/>
          <w:szCs w:val="20"/>
        </w:rPr>
      </w:pPr>
      <w:r w:rsidRPr="00D61096">
        <w:rPr>
          <w:rFonts w:ascii="Arial" w:hAnsi="Arial" w:cs="Arial"/>
          <w:b/>
          <w:bCs/>
          <w:sz w:val="20"/>
          <w:szCs w:val="20"/>
        </w:rPr>
        <w:t>E-mail:</w:t>
      </w:r>
      <w:r w:rsidRPr="00D61096">
        <w:rPr>
          <w:rFonts w:ascii="Arial" w:hAnsi="Arial" w:cs="Arial"/>
          <w:sz w:val="20"/>
          <w:szCs w:val="20"/>
        </w:rPr>
        <w:tab/>
      </w:r>
      <w:r w:rsidRPr="00D61096">
        <w:rPr>
          <w:rFonts w:ascii="Arial" w:hAnsi="Arial" w:cs="Arial"/>
          <w:sz w:val="20"/>
          <w:szCs w:val="20"/>
        </w:rPr>
        <w:tab/>
      </w:r>
      <w:r w:rsidRPr="00D61096">
        <w:rPr>
          <w:rFonts w:ascii="Arial" w:hAnsi="Arial" w:cs="Arial"/>
          <w:sz w:val="20"/>
          <w:szCs w:val="20"/>
        </w:rPr>
        <w:tab/>
      </w:r>
      <w:r w:rsidR="00F351C9">
        <w:rPr>
          <w:rFonts w:ascii="Arial" w:hAnsi="Arial" w:cs="Arial"/>
          <w:sz w:val="20"/>
          <w:szCs w:val="20"/>
        </w:rPr>
        <w:tab/>
      </w:r>
      <w:hyperlink r:id="rId15" w:history="1">
        <w:r w:rsidRPr="00D61096">
          <w:rPr>
            <w:rStyle w:val="Hypertextovodkaz"/>
            <w:rFonts w:ascii="Arial" w:hAnsi="Arial" w:cs="Arial"/>
            <w:sz w:val="20"/>
            <w:szCs w:val="20"/>
          </w:rPr>
          <w:t>karel.kettner@sukl.cz</w:t>
        </w:r>
      </w:hyperlink>
    </w:p>
    <w:p w:rsidR="00C919BE" w:rsidRDefault="00C919BE">
      <w:pPr>
        <w:spacing w:before="60" w:after="60"/>
        <w:rPr>
          <w:rFonts w:ascii="Arial" w:hAnsi="Arial" w:cs="Arial"/>
          <w:sz w:val="20"/>
          <w:szCs w:val="20"/>
        </w:rPr>
      </w:pPr>
      <w:r w:rsidRPr="00D61096">
        <w:rPr>
          <w:rFonts w:ascii="Arial" w:hAnsi="Arial" w:cs="Arial"/>
          <w:b/>
          <w:sz w:val="20"/>
          <w:szCs w:val="20"/>
        </w:rPr>
        <w:t>Profil zadavatele:</w:t>
      </w:r>
      <w:r w:rsidRPr="00D61096">
        <w:rPr>
          <w:rFonts w:ascii="Arial" w:hAnsi="Arial" w:cs="Arial"/>
          <w:sz w:val="20"/>
          <w:szCs w:val="20"/>
        </w:rPr>
        <w:tab/>
      </w:r>
      <w:r w:rsidRPr="00D61096">
        <w:rPr>
          <w:rFonts w:ascii="Arial" w:hAnsi="Arial" w:cs="Arial"/>
          <w:sz w:val="20"/>
          <w:szCs w:val="20"/>
        </w:rPr>
        <w:tab/>
      </w:r>
      <w:hyperlink r:id="rId16" w:history="1">
        <w:r w:rsidRPr="00D61096">
          <w:rPr>
            <w:rStyle w:val="Hypertextovodkaz"/>
            <w:rFonts w:ascii="Arial" w:hAnsi="Arial" w:cs="Arial"/>
            <w:sz w:val="20"/>
            <w:szCs w:val="20"/>
          </w:rPr>
          <w:t>http://ezak.sukl.cz</w:t>
        </w:r>
      </w:hyperlink>
      <w:r w:rsidRPr="00D61096">
        <w:rPr>
          <w:rFonts w:ascii="Arial" w:hAnsi="Arial" w:cs="Arial"/>
          <w:sz w:val="20"/>
          <w:szCs w:val="20"/>
        </w:rPr>
        <w:t xml:space="preserve"> </w:t>
      </w:r>
    </w:p>
    <w:p w:rsidR="00227CD9" w:rsidRPr="00D61096" w:rsidRDefault="00227CD9">
      <w:pPr>
        <w:spacing w:before="60" w:after="60"/>
        <w:rPr>
          <w:rFonts w:ascii="Arial" w:hAnsi="Arial" w:cs="Arial"/>
          <w:sz w:val="20"/>
          <w:szCs w:val="20"/>
        </w:rPr>
      </w:pPr>
    </w:p>
    <w:p w:rsidR="00C919BE" w:rsidRPr="00D61096" w:rsidRDefault="00C919BE" w:rsidP="00555984">
      <w:pPr>
        <w:pStyle w:val="Nadpis4"/>
        <w:numPr>
          <w:ilvl w:val="0"/>
          <w:numId w:val="22"/>
        </w:numPr>
        <w:spacing w:before="360"/>
        <w:rPr>
          <w:sz w:val="20"/>
          <w:szCs w:val="20"/>
          <w:u w:val="single"/>
        </w:rPr>
      </w:pPr>
      <w:r>
        <w:rPr>
          <w:sz w:val="20"/>
          <w:szCs w:val="20"/>
        </w:rPr>
        <w:t xml:space="preserve">     </w:t>
      </w:r>
      <w:r w:rsidRPr="00D61096">
        <w:rPr>
          <w:sz w:val="20"/>
          <w:szCs w:val="20"/>
          <w:u w:val="single"/>
        </w:rPr>
        <w:t>Vymezení předmětu plnění</w:t>
      </w:r>
    </w:p>
    <w:p w:rsidR="00C919BE" w:rsidRDefault="00C919BE">
      <w:pPr>
        <w:numPr>
          <w:ilvl w:val="1"/>
          <w:numId w:val="2"/>
        </w:numPr>
        <w:spacing w:before="120"/>
        <w:ind w:left="703" w:hanging="703"/>
        <w:rPr>
          <w:rFonts w:ascii="Arial" w:hAnsi="Arial" w:cs="Arial"/>
          <w:bCs/>
          <w:sz w:val="20"/>
          <w:szCs w:val="20"/>
        </w:rPr>
      </w:pPr>
      <w:r>
        <w:rPr>
          <w:rFonts w:ascii="Arial" w:hAnsi="Arial" w:cs="Arial"/>
          <w:bCs/>
          <w:sz w:val="20"/>
          <w:szCs w:val="20"/>
        </w:rPr>
        <w:t>Popis předmětu veřejné zakázky</w:t>
      </w:r>
    </w:p>
    <w:p w:rsidR="00C919BE" w:rsidRPr="00C62A4F" w:rsidRDefault="00C919BE">
      <w:pPr>
        <w:numPr>
          <w:ilvl w:val="2"/>
          <w:numId w:val="2"/>
        </w:numPr>
        <w:spacing w:before="120"/>
        <w:rPr>
          <w:rFonts w:ascii="Arial" w:hAnsi="Arial" w:cs="Arial"/>
          <w:sz w:val="20"/>
          <w:szCs w:val="20"/>
        </w:rPr>
      </w:pPr>
      <w:r w:rsidRPr="00C62A4F">
        <w:rPr>
          <w:rFonts w:ascii="Arial" w:hAnsi="Arial" w:cs="Arial"/>
          <w:sz w:val="20"/>
          <w:szCs w:val="20"/>
        </w:rPr>
        <w:t>Předmětem plnění veřejné zakázky je dodávka</w:t>
      </w:r>
      <w:r w:rsidR="002A43E5">
        <w:rPr>
          <w:rFonts w:ascii="Arial" w:hAnsi="Arial" w:cs="Arial"/>
          <w:sz w:val="20"/>
          <w:szCs w:val="20"/>
        </w:rPr>
        <w:t xml:space="preserve"> stavebních prací.</w:t>
      </w:r>
      <w:r w:rsidRPr="00C62A4F">
        <w:rPr>
          <w:rFonts w:ascii="Arial" w:hAnsi="Arial" w:cs="Arial"/>
          <w:sz w:val="20"/>
          <w:szCs w:val="20"/>
        </w:rPr>
        <w:t xml:space="preserve"> </w:t>
      </w:r>
    </w:p>
    <w:p w:rsidR="00C919BE" w:rsidRDefault="00C919BE" w:rsidP="00555984">
      <w:pPr>
        <w:numPr>
          <w:ilvl w:val="2"/>
          <w:numId w:val="2"/>
        </w:numPr>
        <w:spacing w:before="120"/>
        <w:rPr>
          <w:rFonts w:ascii="Arial" w:hAnsi="Arial" w:cs="Arial"/>
          <w:bCs/>
          <w:sz w:val="20"/>
          <w:szCs w:val="20"/>
        </w:rPr>
      </w:pPr>
      <w:r w:rsidRPr="00363987">
        <w:rPr>
          <w:rFonts w:ascii="Arial" w:hAnsi="Arial" w:cs="Arial"/>
          <w:bCs/>
          <w:sz w:val="20"/>
          <w:szCs w:val="20"/>
        </w:rPr>
        <w:t>Technické požadavky</w:t>
      </w:r>
      <w:r w:rsidR="00735F9A" w:rsidRPr="00363987">
        <w:rPr>
          <w:rFonts w:ascii="Arial" w:hAnsi="Arial" w:cs="Arial"/>
          <w:bCs/>
          <w:sz w:val="20"/>
          <w:szCs w:val="20"/>
        </w:rPr>
        <w:t xml:space="preserve"> a rozsah </w:t>
      </w:r>
      <w:r w:rsidR="000A0BE3">
        <w:rPr>
          <w:rFonts w:ascii="Arial" w:hAnsi="Arial" w:cs="Arial"/>
          <w:bCs/>
          <w:sz w:val="20"/>
          <w:szCs w:val="20"/>
        </w:rPr>
        <w:t>prací</w:t>
      </w:r>
    </w:p>
    <w:p w:rsidR="000A0BE3" w:rsidRDefault="000A0BE3" w:rsidP="000A0BE3">
      <w:pPr>
        <w:spacing w:before="120"/>
        <w:rPr>
          <w:rFonts w:ascii="Arial" w:hAnsi="Arial" w:cs="Arial"/>
          <w:bCs/>
          <w:sz w:val="20"/>
          <w:szCs w:val="20"/>
        </w:rPr>
      </w:pPr>
      <w:r>
        <w:rPr>
          <w:rFonts w:ascii="Arial" w:hAnsi="Arial" w:cs="Arial"/>
          <w:bCs/>
          <w:sz w:val="20"/>
          <w:szCs w:val="20"/>
        </w:rPr>
        <w:t>1.1.2.1</w:t>
      </w:r>
      <w:r>
        <w:rPr>
          <w:rFonts w:ascii="Arial" w:hAnsi="Arial" w:cs="Arial"/>
          <w:bCs/>
          <w:sz w:val="20"/>
          <w:szCs w:val="20"/>
        </w:rPr>
        <w:tab/>
        <w:t>Stavební práce</w:t>
      </w:r>
    </w:p>
    <w:p w:rsidR="00E27F54" w:rsidRPr="000A0BE3" w:rsidRDefault="00CE005A" w:rsidP="00E87C3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Konstrukce na pozemních stavbách</w:t>
      </w:r>
    </w:p>
    <w:p w:rsidR="00CE005A" w:rsidRPr="000A0BE3" w:rsidRDefault="00CE005A" w:rsidP="00E87C3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Izolace proti vodě</w:t>
      </w:r>
    </w:p>
    <w:p w:rsidR="00CE005A" w:rsidRPr="000A0BE3" w:rsidRDefault="000A0BE3" w:rsidP="00E87C3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Podlahy a podlahové konstrukce</w:t>
      </w:r>
    </w:p>
    <w:p w:rsidR="00B15FF8" w:rsidRDefault="000A0BE3" w:rsidP="00E87C3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Položení podlah</w:t>
      </w:r>
    </w:p>
    <w:p w:rsidR="00227A4A" w:rsidRPr="000A0BE3" w:rsidRDefault="00227A4A" w:rsidP="00E87C33">
      <w:pPr>
        <w:pStyle w:val="Odstavecseseznamem1"/>
        <w:numPr>
          <w:ilvl w:val="0"/>
          <w:numId w:val="5"/>
        </w:numPr>
        <w:spacing w:after="0" w:line="240" w:lineRule="auto"/>
        <w:jc w:val="both"/>
        <w:rPr>
          <w:rFonts w:ascii="Arial" w:hAnsi="Arial" w:cs="Arial"/>
          <w:color w:val="000000"/>
          <w:sz w:val="20"/>
          <w:szCs w:val="20"/>
        </w:rPr>
      </w:pPr>
      <w:r>
        <w:rPr>
          <w:rFonts w:ascii="Arial" w:hAnsi="Arial" w:cs="Arial"/>
          <w:color w:val="000000"/>
          <w:sz w:val="20"/>
          <w:szCs w:val="20"/>
        </w:rPr>
        <w:t>Vzduchotechnika</w:t>
      </w:r>
      <w:r w:rsidR="005F3C5D">
        <w:rPr>
          <w:rFonts w:ascii="Arial" w:hAnsi="Arial" w:cs="Arial"/>
          <w:color w:val="000000"/>
          <w:sz w:val="20"/>
          <w:szCs w:val="20"/>
        </w:rPr>
        <w:t xml:space="preserve"> (projektová dokumentace v příloze č. 6)</w:t>
      </w:r>
    </w:p>
    <w:p w:rsidR="000A0BE3" w:rsidRDefault="000A0BE3" w:rsidP="000A0BE3">
      <w:pPr>
        <w:pStyle w:val="Odstavecseseznamem1"/>
        <w:spacing w:after="0" w:line="240" w:lineRule="auto"/>
        <w:ind w:left="0"/>
        <w:jc w:val="both"/>
        <w:rPr>
          <w:rFonts w:ascii="Arial" w:hAnsi="Arial" w:cs="Arial"/>
          <w:color w:val="000000"/>
          <w:sz w:val="20"/>
          <w:szCs w:val="20"/>
          <w:highlight w:val="yellow"/>
        </w:rPr>
      </w:pPr>
    </w:p>
    <w:p w:rsidR="000A0BE3" w:rsidRPr="000A0BE3" w:rsidRDefault="000A0BE3" w:rsidP="000A0BE3">
      <w:pPr>
        <w:pStyle w:val="Odstavecseseznamem1"/>
        <w:spacing w:after="0" w:line="240" w:lineRule="auto"/>
        <w:ind w:left="0"/>
        <w:jc w:val="both"/>
        <w:rPr>
          <w:rFonts w:ascii="Arial" w:hAnsi="Arial" w:cs="Arial"/>
          <w:color w:val="000000"/>
          <w:sz w:val="20"/>
          <w:szCs w:val="20"/>
        </w:rPr>
      </w:pPr>
      <w:r w:rsidRPr="000A0BE3">
        <w:rPr>
          <w:rFonts w:ascii="Arial" w:hAnsi="Arial" w:cs="Arial"/>
          <w:color w:val="000000"/>
          <w:sz w:val="20"/>
          <w:szCs w:val="20"/>
        </w:rPr>
        <w:t>1.1.2.2</w:t>
      </w:r>
      <w:r>
        <w:rPr>
          <w:rFonts w:ascii="Arial" w:hAnsi="Arial" w:cs="Arial"/>
          <w:color w:val="000000"/>
          <w:sz w:val="20"/>
          <w:szCs w:val="20"/>
        </w:rPr>
        <w:tab/>
        <w:t>Elektro práce</w:t>
      </w:r>
    </w:p>
    <w:p w:rsidR="00CE005A"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Silnoproudé rozvody</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Systém EZS</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Systém EPS</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Kontrola vstupu, docházka</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IP kamerový systém</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Strukturovaná kabeláž</w:t>
      </w:r>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r w:rsidRPr="000A0BE3">
        <w:rPr>
          <w:rFonts w:ascii="Arial" w:hAnsi="Arial" w:cs="Arial"/>
          <w:color w:val="000000"/>
          <w:sz w:val="20"/>
          <w:szCs w:val="20"/>
        </w:rPr>
        <w:t xml:space="preserve">IP </w:t>
      </w:r>
      <w:proofErr w:type="spellStart"/>
      <w:r w:rsidRPr="000A0BE3">
        <w:rPr>
          <w:rFonts w:ascii="Arial" w:hAnsi="Arial" w:cs="Arial"/>
          <w:color w:val="000000"/>
          <w:sz w:val="20"/>
          <w:szCs w:val="20"/>
        </w:rPr>
        <w:t>videovrátník</w:t>
      </w:r>
      <w:proofErr w:type="spellEnd"/>
    </w:p>
    <w:p w:rsidR="000A0BE3" w:rsidRPr="000A0BE3" w:rsidRDefault="000A0BE3" w:rsidP="000A0BE3">
      <w:pPr>
        <w:pStyle w:val="Odstavecseseznamem1"/>
        <w:numPr>
          <w:ilvl w:val="0"/>
          <w:numId w:val="5"/>
        </w:numPr>
        <w:spacing w:after="0" w:line="240" w:lineRule="auto"/>
        <w:jc w:val="both"/>
        <w:rPr>
          <w:rFonts w:ascii="Arial" w:hAnsi="Arial" w:cs="Arial"/>
          <w:color w:val="000000"/>
          <w:sz w:val="20"/>
          <w:szCs w:val="20"/>
        </w:rPr>
      </w:pPr>
      <w:proofErr w:type="spellStart"/>
      <w:r w:rsidRPr="000A0BE3">
        <w:rPr>
          <w:rFonts w:ascii="Arial" w:hAnsi="Arial" w:cs="Arial"/>
          <w:color w:val="000000"/>
          <w:sz w:val="20"/>
          <w:szCs w:val="20"/>
        </w:rPr>
        <w:t>Accesspointy</w:t>
      </w:r>
      <w:proofErr w:type="spellEnd"/>
    </w:p>
    <w:p w:rsidR="00C919BE" w:rsidRPr="00363987" w:rsidRDefault="00C919BE">
      <w:pPr>
        <w:numPr>
          <w:ilvl w:val="1"/>
          <w:numId w:val="2"/>
        </w:numPr>
        <w:spacing w:before="120"/>
        <w:ind w:left="703" w:hanging="703"/>
        <w:rPr>
          <w:rFonts w:ascii="Arial" w:hAnsi="Arial" w:cs="Arial"/>
          <w:bCs/>
          <w:sz w:val="20"/>
          <w:szCs w:val="20"/>
        </w:rPr>
      </w:pPr>
      <w:r w:rsidRPr="00363987">
        <w:rPr>
          <w:rFonts w:ascii="Arial" w:hAnsi="Arial" w:cs="Arial"/>
          <w:bCs/>
          <w:sz w:val="20"/>
          <w:szCs w:val="20"/>
        </w:rPr>
        <w:t>Doba plnění veřejné zakázky</w:t>
      </w:r>
    </w:p>
    <w:p w:rsidR="00745118" w:rsidRPr="00363987" w:rsidRDefault="00745118" w:rsidP="007A2082">
      <w:pPr>
        <w:pStyle w:val="Odstavecseseznamem"/>
        <w:numPr>
          <w:ilvl w:val="2"/>
          <w:numId w:val="2"/>
        </w:numPr>
        <w:suppressAutoHyphens w:val="0"/>
        <w:spacing w:before="60" w:after="60"/>
        <w:jc w:val="both"/>
        <w:outlineLvl w:val="0"/>
        <w:rPr>
          <w:rFonts w:ascii="Arial" w:hAnsi="Arial" w:cs="Arial"/>
          <w:sz w:val="20"/>
          <w:szCs w:val="20"/>
        </w:rPr>
      </w:pPr>
      <w:r w:rsidRPr="00363987">
        <w:rPr>
          <w:rFonts w:ascii="Arial" w:hAnsi="Arial" w:cs="Arial"/>
          <w:sz w:val="20"/>
          <w:szCs w:val="20"/>
        </w:rPr>
        <w:t xml:space="preserve">Stavební úpravy objektu Stará 25, Brno, včetně dodávky systémů a technologií, implementace a zaškolení obsluhy musí být dokončena do </w:t>
      </w:r>
      <w:r w:rsidR="0044110D">
        <w:rPr>
          <w:rFonts w:ascii="Arial" w:hAnsi="Arial" w:cs="Arial"/>
          <w:sz w:val="20"/>
          <w:szCs w:val="20"/>
        </w:rPr>
        <w:t xml:space="preserve">2 </w:t>
      </w:r>
      <w:r w:rsidRPr="00363987">
        <w:rPr>
          <w:rFonts w:ascii="Arial" w:hAnsi="Arial" w:cs="Arial"/>
          <w:sz w:val="20"/>
          <w:szCs w:val="20"/>
        </w:rPr>
        <w:t>měsíců od podpisu smlouvy, přičemž uchazeč je oprávněn nabídnout plnění i v kratším termínu.</w:t>
      </w:r>
    </w:p>
    <w:p w:rsidR="00745118" w:rsidRDefault="00745118" w:rsidP="007A2082">
      <w:pPr>
        <w:numPr>
          <w:ilvl w:val="2"/>
          <w:numId w:val="2"/>
        </w:numPr>
        <w:suppressAutoHyphens w:val="0"/>
        <w:spacing w:before="60" w:after="60"/>
        <w:jc w:val="both"/>
        <w:outlineLvl w:val="0"/>
        <w:rPr>
          <w:rFonts w:ascii="Arial" w:hAnsi="Arial" w:cs="Arial"/>
          <w:sz w:val="20"/>
          <w:szCs w:val="20"/>
        </w:rPr>
      </w:pPr>
      <w:r>
        <w:rPr>
          <w:rFonts w:ascii="Arial" w:hAnsi="Arial" w:cs="Arial"/>
          <w:sz w:val="20"/>
          <w:szCs w:val="20"/>
        </w:rPr>
        <w:t>Zahájení plnění veřejné zakázky předpokládá zadavatel bezprostředně po uzavření smlouvy.</w:t>
      </w:r>
    </w:p>
    <w:p w:rsidR="00393340" w:rsidRPr="00802378" w:rsidRDefault="00745118" w:rsidP="00802378">
      <w:pPr>
        <w:numPr>
          <w:ilvl w:val="2"/>
          <w:numId w:val="2"/>
        </w:numPr>
        <w:suppressAutoHyphens w:val="0"/>
        <w:spacing w:before="60" w:after="60"/>
        <w:jc w:val="both"/>
        <w:outlineLvl w:val="0"/>
        <w:rPr>
          <w:rFonts w:ascii="Arial" w:hAnsi="Arial" w:cs="Arial"/>
          <w:sz w:val="20"/>
          <w:szCs w:val="20"/>
        </w:rPr>
      </w:pPr>
      <w:r w:rsidRPr="00802378">
        <w:rPr>
          <w:rFonts w:ascii="Arial" w:hAnsi="Arial" w:cs="Arial"/>
          <w:sz w:val="20"/>
          <w:szCs w:val="20"/>
        </w:rPr>
        <w:t>Podrobný věcný a časový harmonogram postupu prací musí být předložen v nabídce jako příloha návrhu smlouvy o dílo.</w:t>
      </w:r>
      <w:r w:rsidR="00514930" w:rsidRPr="00802378">
        <w:rPr>
          <w:rFonts w:ascii="Arial" w:hAnsi="Arial" w:cs="Arial"/>
          <w:sz w:val="20"/>
          <w:szCs w:val="20"/>
        </w:rPr>
        <w:t xml:space="preserve"> </w:t>
      </w:r>
    </w:p>
    <w:p w:rsidR="00745118" w:rsidRPr="00121773" w:rsidRDefault="009E6014" w:rsidP="00121773">
      <w:pPr>
        <w:numPr>
          <w:ilvl w:val="2"/>
          <w:numId w:val="2"/>
        </w:numPr>
        <w:suppressAutoHyphens w:val="0"/>
        <w:spacing w:before="60" w:after="60"/>
        <w:jc w:val="both"/>
        <w:outlineLvl w:val="0"/>
        <w:rPr>
          <w:rFonts w:ascii="Arial" w:hAnsi="Arial" w:cs="Arial"/>
          <w:sz w:val="20"/>
          <w:szCs w:val="20"/>
        </w:rPr>
      </w:pPr>
      <w:r w:rsidRPr="007A2082">
        <w:rPr>
          <w:rFonts w:ascii="Arial" w:hAnsi="Arial" w:cs="Arial"/>
          <w:sz w:val="20"/>
          <w:szCs w:val="20"/>
        </w:rPr>
        <w:t>Zahájení prací</w:t>
      </w:r>
      <w:r w:rsidR="00745118" w:rsidRPr="000819B8">
        <w:rPr>
          <w:rFonts w:ascii="Arial" w:hAnsi="Arial" w:cs="Arial"/>
          <w:sz w:val="20"/>
          <w:szCs w:val="20"/>
        </w:rPr>
        <w:t xml:space="preserve"> provede dodavatel do </w:t>
      </w:r>
      <w:r w:rsidR="00802378">
        <w:rPr>
          <w:rFonts w:ascii="Arial" w:hAnsi="Arial" w:cs="Arial"/>
          <w:sz w:val="20"/>
          <w:szCs w:val="20"/>
        </w:rPr>
        <w:t>2</w:t>
      </w:r>
      <w:r w:rsidRPr="007A2082">
        <w:rPr>
          <w:rFonts w:ascii="Arial" w:hAnsi="Arial" w:cs="Arial"/>
          <w:sz w:val="20"/>
          <w:szCs w:val="20"/>
        </w:rPr>
        <w:t xml:space="preserve"> </w:t>
      </w:r>
      <w:r w:rsidR="00745118" w:rsidRPr="000819B8">
        <w:rPr>
          <w:rFonts w:ascii="Arial" w:hAnsi="Arial" w:cs="Arial"/>
          <w:sz w:val="20"/>
          <w:szCs w:val="20"/>
        </w:rPr>
        <w:t>dn</w:t>
      </w:r>
      <w:r w:rsidR="00802378">
        <w:rPr>
          <w:rFonts w:ascii="Arial" w:hAnsi="Arial" w:cs="Arial"/>
          <w:sz w:val="20"/>
          <w:szCs w:val="20"/>
        </w:rPr>
        <w:t>ů</w:t>
      </w:r>
      <w:r w:rsidR="00745118" w:rsidRPr="000819B8">
        <w:rPr>
          <w:rFonts w:ascii="Arial" w:hAnsi="Arial" w:cs="Arial"/>
          <w:sz w:val="20"/>
          <w:szCs w:val="20"/>
        </w:rPr>
        <w:t xml:space="preserve"> od </w:t>
      </w:r>
      <w:r w:rsidR="00802378">
        <w:rPr>
          <w:rFonts w:ascii="Arial" w:hAnsi="Arial" w:cs="Arial"/>
          <w:sz w:val="20"/>
          <w:szCs w:val="20"/>
        </w:rPr>
        <w:t>podpisu smlouvy o dílo a převzetí</w:t>
      </w:r>
      <w:r w:rsidRPr="007A2082">
        <w:rPr>
          <w:rFonts w:ascii="Arial" w:hAnsi="Arial" w:cs="Arial"/>
          <w:sz w:val="20"/>
          <w:szCs w:val="20"/>
        </w:rPr>
        <w:t xml:space="preserve"> pro</w:t>
      </w:r>
      <w:r w:rsidR="00802378">
        <w:rPr>
          <w:rFonts w:ascii="Arial" w:hAnsi="Arial" w:cs="Arial"/>
          <w:sz w:val="20"/>
          <w:szCs w:val="20"/>
        </w:rPr>
        <w:t>jektové dokumentace.</w:t>
      </w:r>
      <w:r w:rsidR="00745118" w:rsidRPr="000819B8">
        <w:rPr>
          <w:rFonts w:ascii="Arial" w:hAnsi="Arial" w:cs="Arial"/>
          <w:sz w:val="20"/>
          <w:szCs w:val="20"/>
        </w:rPr>
        <w:t xml:space="preserve"> </w:t>
      </w:r>
    </w:p>
    <w:p w:rsidR="00514930" w:rsidRPr="00227CD9" w:rsidRDefault="00514930" w:rsidP="007A2082">
      <w:pPr>
        <w:numPr>
          <w:ilvl w:val="2"/>
          <w:numId w:val="2"/>
        </w:numPr>
        <w:suppressAutoHyphens w:val="0"/>
        <w:spacing w:before="60" w:after="60"/>
        <w:jc w:val="both"/>
        <w:outlineLvl w:val="0"/>
        <w:rPr>
          <w:rFonts w:ascii="Arial" w:hAnsi="Arial" w:cs="Arial"/>
          <w:sz w:val="20"/>
          <w:szCs w:val="20"/>
        </w:rPr>
      </w:pPr>
      <w:r w:rsidRPr="00227CD9">
        <w:rPr>
          <w:rFonts w:ascii="Arial" w:hAnsi="Arial" w:cs="Arial"/>
          <w:sz w:val="20"/>
          <w:szCs w:val="20"/>
        </w:rPr>
        <w:t>Záruka na jednotlivé části díla dle odst. 1.1.2 mu</w:t>
      </w:r>
      <w:r w:rsidR="00227CD9" w:rsidRPr="00227CD9">
        <w:rPr>
          <w:rFonts w:ascii="Arial" w:hAnsi="Arial" w:cs="Arial"/>
          <w:sz w:val="20"/>
          <w:szCs w:val="20"/>
        </w:rPr>
        <w:t>sí být minimálně 36 měsíců.</w:t>
      </w:r>
    </w:p>
    <w:p w:rsidR="00C919BE" w:rsidRDefault="00227CD9" w:rsidP="00643D25">
      <w:pPr>
        <w:suppressAutoHyphens w:val="0"/>
        <w:rPr>
          <w:rFonts w:ascii="Arial" w:hAnsi="Arial" w:cs="Arial"/>
          <w:bCs/>
          <w:sz w:val="20"/>
          <w:szCs w:val="20"/>
        </w:rPr>
      </w:pPr>
      <w:r>
        <w:rPr>
          <w:rFonts w:ascii="Arial" w:hAnsi="Arial" w:cs="Arial"/>
          <w:bCs/>
          <w:sz w:val="20"/>
          <w:szCs w:val="20"/>
        </w:rPr>
        <w:br w:type="page"/>
      </w:r>
      <w:r w:rsidR="00C919BE">
        <w:rPr>
          <w:rFonts w:ascii="Arial" w:hAnsi="Arial" w:cs="Arial"/>
          <w:bCs/>
          <w:sz w:val="20"/>
          <w:szCs w:val="20"/>
        </w:rPr>
        <w:lastRenderedPageBreak/>
        <w:t>Místo plnění veřejné zakázky</w:t>
      </w:r>
    </w:p>
    <w:p w:rsidR="00C919BE" w:rsidRDefault="00C919BE">
      <w:pPr>
        <w:pStyle w:val="Nadpis4"/>
        <w:tabs>
          <w:tab w:val="clear" w:pos="705"/>
        </w:tabs>
        <w:ind w:left="720" w:firstLine="0"/>
        <w:rPr>
          <w:b w:val="0"/>
          <w:sz w:val="20"/>
          <w:szCs w:val="20"/>
        </w:rPr>
      </w:pPr>
      <w:r>
        <w:rPr>
          <w:b w:val="0"/>
          <w:sz w:val="20"/>
          <w:szCs w:val="20"/>
        </w:rPr>
        <w:t>Stará 25, 602 00 Brno</w:t>
      </w:r>
    </w:p>
    <w:p w:rsidR="00C919BE" w:rsidRDefault="00C919BE">
      <w:pPr>
        <w:numPr>
          <w:ilvl w:val="1"/>
          <w:numId w:val="2"/>
        </w:numPr>
        <w:spacing w:before="120"/>
        <w:ind w:left="703" w:hanging="703"/>
        <w:rPr>
          <w:rFonts w:ascii="Arial" w:hAnsi="Arial" w:cs="Arial"/>
          <w:bCs/>
          <w:sz w:val="20"/>
          <w:szCs w:val="20"/>
        </w:rPr>
      </w:pPr>
      <w:r>
        <w:rPr>
          <w:rFonts w:ascii="Arial" w:hAnsi="Arial" w:cs="Arial"/>
          <w:bCs/>
          <w:sz w:val="20"/>
          <w:szCs w:val="20"/>
        </w:rPr>
        <w:t>Předpokládaná cena</w:t>
      </w:r>
    </w:p>
    <w:p w:rsidR="00227CD9" w:rsidRDefault="00C919BE" w:rsidP="00BC2FF6">
      <w:pPr>
        <w:ind w:left="705"/>
        <w:rPr>
          <w:rFonts w:ascii="Arial" w:hAnsi="Arial" w:cs="Arial"/>
          <w:sz w:val="20"/>
          <w:szCs w:val="20"/>
        </w:rPr>
      </w:pPr>
      <w:r w:rsidRPr="00F351C9">
        <w:rPr>
          <w:rFonts w:ascii="Arial" w:hAnsi="Arial" w:cs="Arial"/>
          <w:sz w:val="20"/>
          <w:szCs w:val="20"/>
        </w:rPr>
        <w:t xml:space="preserve">Předpokládaná maximální cena:  </w:t>
      </w:r>
      <w:r w:rsidR="00227CD9">
        <w:rPr>
          <w:rFonts w:ascii="Arial" w:hAnsi="Arial" w:cs="Arial"/>
          <w:sz w:val="20"/>
          <w:szCs w:val="20"/>
        </w:rPr>
        <w:t>2.900.000</w:t>
      </w:r>
      <w:r w:rsidR="00E87C33" w:rsidRPr="00F351C9">
        <w:rPr>
          <w:rFonts w:ascii="Arial" w:hAnsi="Arial" w:cs="Arial"/>
          <w:sz w:val="20"/>
          <w:szCs w:val="20"/>
        </w:rPr>
        <w:t>,-</w:t>
      </w:r>
      <w:r w:rsidRPr="00F351C9">
        <w:rPr>
          <w:rFonts w:ascii="Arial" w:hAnsi="Arial" w:cs="Arial"/>
          <w:sz w:val="20"/>
          <w:szCs w:val="20"/>
        </w:rPr>
        <w:t xml:space="preserve"> Kč bez DPH.</w:t>
      </w:r>
    </w:p>
    <w:p w:rsidR="00BC2FF6" w:rsidRDefault="00BC2FF6">
      <w:pPr>
        <w:ind w:left="705"/>
        <w:rPr>
          <w:rFonts w:ascii="Arial" w:hAnsi="Arial" w:cs="Arial"/>
          <w:sz w:val="20"/>
          <w:szCs w:val="20"/>
        </w:rPr>
      </w:pPr>
    </w:p>
    <w:p w:rsidR="00C919BE" w:rsidRDefault="00C919BE" w:rsidP="00287FB2">
      <w:pPr>
        <w:pStyle w:val="Nadpis4"/>
        <w:numPr>
          <w:ilvl w:val="0"/>
          <w:numId w:val="22"/>
        </w:numPr>
        <w:spacing w:before="360"/>
        <w:rPr>
          <w:sz w:val="20"/>
          <w:szCs w:val="20"/>
          <w:u w:val="single"/>
        </w:rPr>
      </w:pPr>
      <w:r>
        <w:rPr>
          <w:sz w:val="20"/>
          <w:szCs w:val="20"/>
        </w:rPr>
        <w:t xml:space="preserve">      </w:t>
      </w:r>
      <w:r>
        <w:rPr>
          <w:sz w:val="20"/>
          <w:szCs w:val="20"/>
          <w:u w:val="single"/>
        </w:rPr>
        <w:t>Podmínky a požadavky na zpracování nabídky</w:t>
      </w:r>
    </w:p>
    <w:p w:rsidR="00C919BE" w:rsidRDefault="00C919BE" w:rsidP="000606B1">
      <w:pPr>
        <w:numPr>
          <w:ilvl w:val="1"/>
          <w:numId w:val="23"/>
        </w:numPr>
        <w:spacing w:before="120"/>
        <w:jc w:val="both"/>
        <w:rPr>
          <w:rFonts w:ascii="Arial" w:hAnsi="Arial" w:cs="Arial"/>
          <w:sz w:val="20"/>
          <w:szCs w:val="20"/>
        </w:rPr>
      </w:pPr>
      <w:r>
        <w:rPr>
          <w:rFonts w:ascii="Arial" w:hAnsi="Arial" w:cs="Arial"/>
          <w:sz w:val="20"/>
          <w:szCs w:val="20"/>
        </w:rPr>
        <w:t xml:space="preserve">Nabídky se podávají písemně a v řádně uzavřené obálce opatřené na uzavřeních označením obchodní firmy/názvu a razítkem či podpisem statutárního orgánu uchazeče nebo osoby oprávněné zastupovat uchazeče. Obálka musí být označena „Neotevírat – VZ - </w:t>
      </w:r>
      <w:r>
        <w:rPr>
          <w:rFonts w:ascii="Arial" w:hAnsi="Arial" w:cs="Arial"/>
          <w:sz w:val="20"/>
          <w:szCs w:val="20"/>
          <w:u w:val="single"/>
        </w:rPr>
        <w:t xml:space="preserve">SÚKL </w:t>
      </w:r>
      <w:r w:rsidR="00796579">
        <w:rPr>
          <w:rFonts w:ascii="Arial" w:hAnsi="Arial" w:cs="Arial"/>
          <w:b/>
          <w:sz w:val="20"/>
          <w:szCs w:val="20"/>
          <w:u w:val="single"/>
        </w:rPr>
        <w:t>–</w:t>
      </w:r>
      <w:r>
        <w:rPr>
          <w:rFonts w:ascii="Arial" w:hAnsi="Arial" w:cs="Arial"/>
          <w:sz w:val="20"/>
          <w:szCs w:val="20"/>
          <w:u w:val="single"/>
        </w:rPr>
        <w:t xml:space="preserve"> </w:t>
      </w:r>
      <w:r w:rsidR="00796579">
        <w:rPr>
          <w:rFonts w:ascii="Arial" w:hAnsi="Arial" w:cs="Arial"/>
          <w:sz w:val="20"/>
          <w:szCs w:val="20"/>
          <w:u w:val="single"/>
        </w:rPr>
        <w:t>Dokončovací práce</w:t>
      </w:r>
      <w:r w:rsidR="007A76BF">
        <w:rPr>
          <w:rFonts w:ascii="Arial" w:hAnsi="Arial" w:cs="Arial"/>
          <w:sz w:val="20"/>
          <w:szCs w:val="20"/>
          <w:u w:val="single"/>
        </w:rPr>
        <w:t xml:space="preserve"> objektu Brno,</w:t>
      </w:r>
      <w:r w:rsidR="00796579">
        <w:rPr>
          <w:rFonts w:ascii="Arial" w:hAnsi="Arial" w:cs="Arial"/>
          <w:sz w:val="20"/>
          <w:szCs w:val="20"/>
          <w:u w:val="single"/>
        </w:rPr>
        <w:t xml:space="preserve"> Stará 25</w:t>
      </w:r>
      <w:r w:rsidR="00FF729D">
        <w:rPr>
          <w:rFonts w:ascii="Arial" w:hAnsi="Arial" w:cs="Arial"/>
          <w:sz w:val="20"/>
          <w:szCs w:val="20"/>
        </w:rPr>
        <w:t xml:space="preserve">“, adresována </w:t>
      </w:r>
      <w:r>
        <w:rPr>
          <w:rFonts w:ascii="Arial" w:hAnsi="Arial" w:cs="Arial"/>
          <w:sz w:val="20"/>
          <w:szCs w:val="20"/>
        </w:rPr>
        <w:t>k rukám Ing.</w:t>
      </w:r>
      <w:r w:rsidR="00FF729D">
        <w:rPr>
          <w:rFonts w:ascii="Arial" w:hAnsi="Arial" w:cs="Arial"/>
          <w:sz w:val="20"/>
          <w:szCs w:val="20"/>
        </w:rPr>
        <w:t xml:space="preserve"> </w:t>
      </w:r>
      <w:r>
        <w:rPr>
          <w:rFonts w:ascii="Arial" w:hAnsi="Arial" w:cs="Arial"/>
          <w:sz w:val="20"/>
          <w:szCs w:val="20"/>
        </w:rPr>
        <w:t>Karla Kettnera. Na obálce musí být uvedena adresa, na níž je možné případně nabídku vrátit.</w:t>
      </w:r>
    </w:p>
    <w:p w:rsidR="00C919BE" w:rsidRPr="00605E60" w:rsidRDefault="00C919BE" w:rsidP="000606B1">
      <w:pPr>
        <w:numPr>
          <w:ilvl w:val="1"/>
          <w:numId w:val="23"/>
        </w:numPr>
        <w:spacing w:before="120"/>
        <w:jc w:val="both"/>
        <w:rPr>
          <w:rFonts w:ascii="Arial" w:hAnsi="Arial" w:cs="Arial"/>
          <w:sz w:val="20"/>
          <w:szCs w:val="20"/>
        </w:rPr>
      </w:pPr>
      <w:r>
        <w:rPr>
          <w:rFonts w:ascii="Arial" w:hAnsi="Arial" w:cs="Arial"/>
          <w:sz w:val="20"/>
          <w:szCs w:val="20"/>
        </w:rPr>
        <w:t xml:space="preserve">Nabídky se doručují do podatelny, na adresu zadavatele. Nabídky lze podávat prostřednictvím </w:t>
      </w:r>
      <w:r w:rsidRPr="00605E60">
        <w:rPr>
          <w:rFonts w:ascii="Arial" w:hAnsi="Arial" w:cs="Arial"/>
          <w:sz w:val="20"/>
          <w:szCs w:val="20"/>
        </w:rPr>
        <w:t xml:space="preserve">držitele poštovní licence nebo osobně do </w:t>
      </w:r>
      <w:proofErr w:type="gramStart"/>
      <w:r w:rsidR="007A76BF" w:rsidRPr="007A76BF">
        <w:rPr>
          <w:rFonts w:ascii="Arial" w:hAnsi="Arial" w:cs="Arial"/>
          <w:b/>
          <w:sz w:val="20"/>
          <w:szCs w:val="20"/>
        </w:rPr>
        <w:t>18</w:t>
      </w:r>
      <w:r w:rsidR="00C940EC" w:rsidRPr="007A76BF">
        <w:rPr>
          <w:rFonts w:ascii="Arial" w:hAnsi="Arial" w:cs="Arial"/>
          <w:b/>
          <w:sz w:val="20"/>
          <w:szCs w:val="20"/>
        </w:rPr>
        <w:t>.</w:t>
      </w:r>
      <w:r w:rsidR="007A76BF" w:rsidRPr="007A76BF">
        <w:rPr>
          <w:rFonts w:ascii="Arial" w:hAnsi="Arial" w:cs="Arial"/>
          <w:b/>
          <w:sz w:val="20"/>
          <w:szCs w:val="20"/>
        </w:rPr>
        <w:t>06</w:t>
      </w:r>
      <w:r w:rsidRPr="007A76BF">
        <w:rPr>
          <w:rFonts w:ascii="Arial" w:hAnsi="Arial" w:cs="Arial"/>
          <w:b/>
          <w:sz w:val="20"/>
          <w:szCs w:val="20"/>
        </w:rPr>
        <w:t>.201</w:t>
      </w:r>
      <w:r w:rsidR="00393340" w:rsidRPr="007A76BF">
        <w:rPr>
          <w:rFonts w:ascii="Arial" w:hAnsi="Arial" w:cs="Arial"/>
          <w:b/>
          <w:sz w:val="20"/>
          <w:szCs w:val="20"/>
        </w:rPr>
        <w:t>2</w:t>
      </w:r>
      <w:proofErr w:type="gramEnd"/>
      <w:r w:rsidRPr="00605E60">
        <w:rPr>
          <w:rFonts w:ascii="Arial" w:hAnsi="Arial" w:cs="Arial"/>
          <w:sz w:val="20"/>
          <w:szCs w:val="20"/>
        </w:rPr>
        <w:t xml:space="preserve"> do 9.00 hodin. </w:t>
      </w:r>
    </w:p>
    <w:p w:rsidR="00C919BE" w:rsidRDefault="00C919BE" w:rsidP="00E51D4B">
      <w:pPr>
        <w:numPr>
          <w:ilvl w:val="1"/>
          <w:numId w:val="23"/>
        </w:numPr>
        <w:spacing w:before="120"/>
        <w:rPr>
          <w:rFonts w:ascii="Arial" w:hAnsi="Arial" w:cs="Arial"/>
          <w:sz w:val="20"/>
          <w:szCs w:val="20"/>
        </w:rPr>
      </w:pPr>
      <w:r>
        <w:rPr>
          <w:rFonts w:ascii="Arial" w:hAnsi="Arial" w:cs="Arial"/>
          <w:sz w:val="20"/>
          <w:szCs w:val="20"/>
        </w:rPr>
        <w:t>V nabídce musí být uvedeny identi</w:t>
      </w:r>
      <w:r w:rsidR="00FF729D">
        <w:rPr>
          <w:rFonts w:ascii="Arial" w:hAnsi="Arial" w:cs="Arial"/>
          <w:sz w:val="20"/>
          <w:szCs w:val="20"/>
        </w:rPr>
        <w:t>fikační údaje uchazeče, zejména</w:t>
      </w:r>
      <w:r>
        <w:rPr>
          <w:rFonts w:ascii="Arial" w:hAnsi="Arial" w:cs="Arial"/>
          <w:sz w:val="20"/>
          <w:szCs w:val="20"/>
        </w:rPr>
        <w:t xml:space="preserve">: </w:t>
      </w:r>
    </w:p>
    <w:p w:rsidR="00C919BE" w:rsidRDefault="00C919BE">
      <w:pPr>
        <w:ind w:left="705"/>
        <w:jc w:val="both"/>
        <w:rPr>
          <w:rFonts w:ascii="Arial" w:hAnsi="Arial" w:cs="Arial"/>
          <w:sz w:val="20"/>
          <w:szCs w:val="20"/>
        </w:rPr>
      </w:pPr>
      <w:r>
        <w:rPr>
          <w:rFonts w:ascii="Arial" w:hAnsi="Arial" w:cs="Arial"/>
          <w:sz w:val="20"/>
          <w:szCs w:val="20"/>
        </w:rPr>
        <w:t>obchodní firma, sídlo, identifikační číslo, osobu oprávněnou jednat za uchazeče, příp. osobu oprávněnou zastupovat uchazeče, kontaktní adresu pro písemný styk mezi uchazečem a zadavatelem.</w:t>
      </w:r>
    </w:p>
    <w:p w:rsidR="00C919BE" w:rsidRDefault="00C919BE" w:rsidP="00E51D4B">
      <w:pPr>
        <w:numPr>
          <w:ilvl w:val="1"/>
          <w:numId w:val="23"/>
        </w:numPr>
        <w:spacing w:before="120"/>
        <w:jc w:val="both"/>
        <w:rPr>
          <w:rFonts w:ascii="Arial" w:hAnsi="Arial" w:cs="Arial"/>
          <w:sz w:val="20"/>
          <w:szCs w:val="20"/>
        </w:rPr>
      </w:pPr>
      <w:r>
        <w:rPr>
          <w:rFonts w:ascii="Arial" w:hAnsi="Arial" w:cs="Arial"/>
          <w:sz w:val="20"/>
          <w:szCs w:val="20"/>
        </w:rPr>
        <w:t xml:space="preserve">Nabídka musí obsahovat návrh smlouvy (příloha </w:t>
      </w:r>
      <w:proofErr w:type="gramStart"/>
      <w:r>
        <w:rPr>
          <w:rFonts w:ascii="Arial" w:hAnsi="Arial" w:cs="Arial"/>
          <w:sz w:val="20"/>
          <w:szCs w:val="20"/>
        </w:rPr>
        <w:t>č.1) podepsaný</w:t>
      </w:r>
      <w:proofErr w:type="gramEnd"/>
      <w:r>
        <w:rPr>
          <w:rFonts w:ascii="Arial" w:hAnsi="Arial" w:cs="Arial"/>
          <w:sz w:val="20"/>
          <w:szCs w:val="20"/>
        </w:rPr>
        <w:t xml:space="preserve"> osobou oprávněnou jednat jménem či za uchazeče.</w:t>
      </w:r>
    </w:p>
    <w:p w:rsidR="00C919BE" w:rsidRDefault="00C919BE" w:rsidP="00E51D4B">
      <w:pPr>
        <w:numPr>
          <w:ilvl w:val="1"/>
          <w:numId w:val="23"/>
        </w:numPr>
        <w:spacing w:before="120"/>
        <w:jc w:val="both"/>
        <w:rPr>
          <w:rFonts w:ascii="Arial" w:hAnsi="Arial" w:cs="Arial"/>
          <w:sz w:val="20"/>
          <w:szCs w:val="20"/>
        </w:rPr>
      </w:pPr>
      <w:r>
        <w:rPr>
          <w:rFonts w:ascii="Arial" w:hAnsi="Arial" w:cs="Arial"/>
          <w:sz w:val="20"/>
          <w:szCs w:val="20"/>
        </w:rPr>
        <w:t>Uchazeč předloží nabídku v jednom vyhotovení, které bude označeno názvem „Originál“. Všechny listy nabídky budou navzájem pevně spojeny či sešity tak, aby byly dostatečně zabezpečeny před jejich vyjmutím z nabídky. Všechny výtisky budou řádně čitelné, bez škrtů a přepisů.</w:t>
      </w:r>
    </w:p>
    <w:p w:rsidR="00C919BE" w:rsidRDefault="00C919BE" w:rsidP="00E51D4B">
      <w:pPr>
        <w:numPr>
          <w:ilvl w:val="1"/>
          <w:numId w:val="23"/>
        </w:numPr>
        <w:spacing w:before="120"/>
        <w:jc w:val="both"/>
        <w:rPr>
          <w:rFonts w:ascii="Arial" w:hAnsi="Arial" w:cs="Arial"/>
          <w:sz w:val="20"/>
          <w:szCs w:val="20"/>
        </w:rPr>
      </w:pPr>
      <w:r>
        <w:rPr>
          <w:rFonts w:ascii="Arial" w:hAnsi="Arial" w:cs="Arial"/>
          <w:sz w:val="20"/>
          <w:szCs w:val="20"/>
        </w:rPr>
        <w:t>Všechny stránky nabídky, resp. jednotlivých výtisků, budou očíslovaný vzestupnou kontinuální řadou.</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t>Pokud podává nabídku více uchazečů společně (společná nabídka), uvedou v nabídce též osobu, která bude zmocněna zatupovat tyto uchazeče při styku se zadavatelem v průběhu zadávacího řízení.</w:t>
      </w:r>
    </w:p>
    <w:p w:rsidR="00C919BE" w:rsidRDefault="00C919BE" w:rsidP="008D7A30">
      <w:pPr>
        <w:numPr>
          <w:ilvl w:val="1"/>
          <w:numId w:val="23"/>
        </w:numPr>
        <w:spacing w:before="120"/>
        <w:rPr>
          <w:rFonts w:ascii="Arial" w:hAnsi="Arial" w:cs="Arial"/>
          <w:sz w:val="20"/>
          <w:szCs w:val="20"/>
        </w:rPr>
      </w:pPr>
      <w:r>
        <w:rPr>
          <w:rFonts w:ascii="Arial" w:hAnsi="Arial" w:cs="Arial"/>
          <w:sz w:val="20"/>
          <w:szCs w:val="20"/>
        </w:rPr>
        <w:t>Nabídka musí být předložena v následující struktuře:</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úvodní strana</w:t>
      </w:r>
    </w:p>
    <w:p w:rsidR="00C919BE" w:rsidRDefault="00C919BE" w:rsidP="008D7A30">
      <w:pPr>
        <w:ind w:left="1077"/>
        <w:rPr>
          <w:rFonts w:ascii="Arial" w:hAnsi="Arial" w:cs="Arial"/>
          <w:sz w:val="20"/>
          <w:szCs w:val="20"/>
        </w:rPr>
      </w:pPr>
      <w:r>
        <w:rPr>
          <w:rFonts w:ascii="Arial" w:hAnsi="Arial" w:cs="Arial"/>
          <w:sz w:val="20"/>
          <w:szCs w:val="20"/>
        </w:rPr>
        <w:t>Název předmětu nabídky, místo plnění, identifikační údaje zadavatele</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obsah</w:t>
      </w:r>
    </w:p>
    <w:p w:rsidR="00C919BE" w:rsidRDefault="00C919BE" w:rsidP="008D7A30">
      <w:pPr>
        <w:pStyle w:val="Zkladntextodsazen"/>
        <w:ind w:left="1077"/>
        <w:jc w:val="both"/>
        <w:rPr>
          <w:sz w:val="20"/>
          <w:szCs w:val="20"/>
        </w:rPr>
      </w:pPr>
      <w:r>
        <w:rPr>
          <w:sz w:val="20"/>
          <w:szCs w:val="20"/>
        </w:rPr>
        <w:t>Musí obsahovat všechny dále uvedené kapitoly nabíd</w:t>
      </w:r>
      <w:r w:rsidR="00227CD9">
        <w:rPr>
          <w:sz w:val="20"/>
          <w:szCs w:val="20"/>
        </w:rPr>
        <w:t>ky dle požadovaného členění, ke </w:t>
      </w:r>
      <w:r>
        <w:rPr>
          <w:sz w:val="20"/>
          <w:szCs w:val="20"/>
        </w:rPr>
        <w:t>kterým budou přiřazena čísla příslušných listů, příp. stránek</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všeobecné údaje o uchazeči</w:t>
      </w:r>
    </w:p>
    <w:p w:rsidR="00C919BE" w:rsidRDefault="00C919BE" w:rsidP="008D7A30">
      <w:pPr>
        <w:pStyle w:val="Zkladntextodsazen"/>
        <w:ind w:left="1077"/>
        <w:jc w:val="both"/>
        <w:rPr>
          <w:sz w:val="20"/>
          <w:szCs w:val="20"/>
        </w:rPr>
      </w:pPr>
      <w:r>
        <w:rPr>
          <w:sz w:val="20"/>
          <w:szCs w:val="20"/>
        </w:rPr>
        <w:t>Název uchazeče, právní forma, sídlo, IČ, DIČ, bankovní spojení, jména členů statutárního orgánu společnosti vč. kontaktů (telefon, fax, e-mail, adresa), pověřená osoba zmocněná k dalšímu jednání včetně písemného pověření k zastupování a profil společnosti</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krycí list nabídky</w:t>
      </w:r>
    </w:p>
    <w:p w:rsidR="00C919BE" w:rsidRDefault="00C919BE" w:rsidP="008D7A30">
      <w:pPr>
        <w:ind w:left="1077"/>
        <w:jc w:val="both"/>
        <w:rPr>
          <w:rFonts w:ascii="Arial" w:hAnsi="Arial" w:cs="Arial"/>
          <w:sz w:val="20"/>
          <w:szCs w:val="20"/>
        </w:rPr>
      </w:pPr>
      <w:r>
        <w:rPr>
          <w:rFonts w:ascii="Arial" w:hAnsi="Arial" w:cs="Arial"/>
          <w:sz w:val="20"/>
          <w:szCs w:val="20"/>
        </w:rPr>
        <w:t>Na krycím listu budou uvedeny následující údaje: název veřejné zakázky, základní identifikační údaje zadavatele a uchazeče (včetně osob zmocněných k dalším jednáním), nejvýše přípustná nabídková cena v členění podle zadávací dokumentace, datum a podpis osoby oprávněné jednat za uchazeče. Uchazeč použije přílohu č. 2</w:t>
      </w:r>
    </w:p>
    <w:p w:rsidR="00C919BE" w:rsidRDefault="00C919BE" w:rsidP="008D7A30">
      <w:pPr>
        <w:numPr>
          <w:ilvl w:val="0"/>
          <w:numId w:val="3"/>
        </w:numPr>
        <w:tabs>
          <w:tab w:val="left" w:pos="1068"/>
        </w:tabs>
        <w:ind w:left="1077" w:hanging="397"/>
        <w:jc w:val="both"/>
        <w:rPr>
          <w:rFonts w:ascii="Arial" w:hAnsi="Arial" w:cs="Arial"/>
          <w:sz w:val="20"/>
          <w:szCs w:val="20"/>
        </w:rPr>
      </w:pPr>
      <w:r>
        <w:rPr>
          <w:rFonts w:ascii="Arial" w:hAnsi="Arial" w:cs="Arial"/>
          <w:sz w:val="20"/>
          <w:szCs w:val="20"/>
        </w:rPr>
        <w:t>doklady prokazující splnění kvalifikace ve struktuře uvedené v bodu 3 zadávací dokumentace</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nabídková cena v členění dle bodu 4 zadávací dokumentace</w:t>
      </w:r>
    </w:p>
    <w:p w:rsidR="00C919BE" w:rsidRDefault="00C919BE" w:rsidP="008D7A30">
      <w:pPr>
        <w:numPr>
          <w:ilvl w:val="0"/>
          <w:numId w:val="3"/>
        </w:numPr>
        <w:tabs>
          <w:tab w:val="left" w:pos="1068"/>
        </w:tabs>
        <w:ind w:left="1077" w:hanging="397"/>
        <w:jc w:val="both"/>
        <w:rPr>
          <w:rFonts w:ascii="Arial" w:hAnsi="Arial" w:cs="Arial"/>
          <w:sz w:val="20"/>
          <w:szCs w:val="20"/>
        </w:rPr>
      </w:pPr>
      <w:r>
        <w:rPr>
          <w:rFonts w:ascii="Arial" w:hAnsi="Arial" w:cs="Arial"/>
          <w:sz w:val="20"/>
          <w:szCs w:val="20"/>
        </w:rPr>
        <w:t>podrobný popis a specifikace nabízeného plnění, včetně údajů prokazujících splnění technických požadavků zadavatele</w:t>
      </w:r>
    </w:p>
    <w:p w:rsidR="00C919BE" w:rsidRDefault="00C919BE" w:rsidP="008D7A30">
      <w:pPr>
        <w:numPr>
          <w:ilvl w:val="0"/>
          <w:numId w:val="3"/>
        </w:numPr>
        <w:tabs>
          <w:tab w:val="left" w:pos="1068"/>
        </w:tabs>
        <w:ind w:left="680" w:firstLine="0"/>
        <w:rPr>
          <w:rFonts w:ascii="Arial" w:hAnsi="Arial" w:cs="Arial"/>
          <w:sz w:val="20"/>
          <w:szCs w:val="20"/>
        </w:rPr>
      </w:pPr>
      <w:r>
        <w:rPr>
          <w:rFonts w:ascii="Arial" w:hAnsi="Arial" w:cs="Arial"/>
          <w:sz w:val="20"/>
          <w:szCs w:val="20"/>
        </w:rPr>
        <w:t>návrh smlouvy (příloha č.</w:t>
      </w:r>
      <w:r w:rsidR="00FB2A8D">
        <w:rPr>
          <w:rFonts w:ascii="Arial" w:hAnsi="Arial" w:cs="Arial"/>
          <w:sz w:val="20"/>
          <w:szCs w:val="20"/>
        </w:rPr>
        <w:t xml:space="preserve"> </w:t>
      </w:r>
      <w:r>
        <w:rPr>
          <w:rFonts w:ascii="Arial" w:hAnsi="Arial" w:cs="Arial"/>
          <w:sz w:val="20"/>
          <w:szCs w:val="20"/>
        </w:rPr>
        <w:t>1)</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t xml:space="preserve">Zadavatel poskytne odpovědi na dotazy v písemné formě. Dodavatel je oprávněn zaslat dotaz též cestou datové schránky, v e-mailové či faxové formě za předpokladu, že dotaz bude doručen zadavateli nejpozději 5 dnů před skončením lhůty pro podání nabídek. Dodatečné informace k zadávací dokumentaci budou též zveřejněny u příslušné zakázky na profilu zadavatele na adrese: </w:t>
      </w:r>
      <w:hyperlink r:id="rId17" w:history="1">
        <w:r w:rsidRPr="00B06058">
          <w:rPr>
            <w:rStyle w:val="Hypertextovodkaz"/>
            <w:rFonts w:ascii="Arial" w:hAnsi="Arial"/>
            <w:sz w:val="20"/>
          </w:rPr>
          <w:t>http://ezak.sukl.cz</w:t>
        </w:r>
      </w:hyperlink>
      <w:r>
        <w:rPr>
          <w:rFonts w:ascii="Arial" w:hAnsi="Arial" w:cs="Arial"/>
          <w:sz w:val="20"/>
          <w:szCs w:val="20"/>
        </w:rPr>
        <w:t>.</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lastRenderedPageBreak/>
        <w:t>V případě nesplnění požadovaných technických požadavků zadavatele, uvedených v předmětu zakázky v odst. 1.1 a 1.2, bude nabídka uchazeče ze soutěže vyloučena.</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t>Zadavatel si vyhrazuje právo odmítnout všechny nabídky, neuzavřít smlouvu s žádným uchazečem a soutěž zrušit.</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t>Zadavatel si v souladu s § 152 odst. 1 zákona č. 137/2006 Sb., ve znění pozdějších předpisů, vyhrazuje právo zveřejnit všechny informace, poskytnuté uchazečem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w:t>
      </w:r>
    </w:p>
    <w:p w:rsidR="00C919BE" w:rsidRDefault="00C919BE" w:rsidP="008D7A30">
      <w:pPr>
        <w:numPr>
          <w:ilvl w:val="1"/>
          <w:numId w:val="23"/>
        </w:numPr>
        <w:spacing w:before="120"/>
        <w:jc w:val="both"/>
        <w:rPr>
          <w:rFonts w:ascii="Arial" w:hAnsi="Arial" w:cs="Arial"/>
          <w:sz w:val="20"/>
          <w:szCs w:val="20"/>
        </w:rPr>
      </w:pPr>
      <w:r>
        <w:rPr>
          <w:rFonts w:ascii="Arial" w:hAnsi="Arial" w:cs="Arial"/>
          <w:sz w:val="20"/>
          <w:szCs w:val="20"/>
        </w:rPr>
        <w:t>Uchazeč podáním své nabídky vyslovuje souhlas se zveřejněním všech náležitostí budoucího smluvního vztahu (vlastní smlouva, podmínky servisní smlouvy vážící se na předmět plnění, množstevní bonusy apod.)</w:t>
      </w:r>
    </w:p>
    <w:p w:rsidR="00227CD9" w:rsidRDefault="00227CD9" w:rsidP="00227CD9">
      <w:pPr>
        <w:spacing w:before="120"/>
        <w:ind w:left="705"/>
        <w:jc w:val="both"/>
        <w:rPr>
          <w:rFonts w:ascii="Arial" w:hAnsi="Arial" w:cs="Arial"/>
          <w:sz w:val="20"/>
          <w:szCs w:val="20"/>
        </w:rPr>
      </w:pPr>
    </w:p>
    <w:p w:rsidR="00C919BE" w:rsidRDefault="00C919BE" w:rsidP="00536D62">
      <w:pPr>
        <w:pStyle w:val="Nadpis4"/>
        <w:numPr>
          <w:ilvl w:val="0"/>
          <w:numId w:val="22"/>
        </w:numPr>
        <w:spacing w:before="360"/>
        <w:rPr>
          <w:sz w:val="20"/>
          <w:szCs w:val="20"/>
          <w:u w:val="single"/>
        </w:rPr>
      </w:pPr>
      <w:r>
        <w:rPr>
          <w:sz w:val="20"/>
          <w:szCs w:val="20"/>
        </w:rPr>
        <w:t xml:space="preserve">      </w:t>
      </w:r>
      <w:r>
        <w:rPr>
          <w:sz w:val="20"/>
          <w:szCs w:val="20"/>
          <w:u w:val="single"/>
        </w:rPr>
        <w:t>Kvalifikace dodavatelů</w:t>
      </w:r>
    </w:p>
    <w:p w:rsidR="00C919BE" w:rsidRDefault="00C919BE" w:rsidP="00536D62">
      <w:pPr>
        <w:numPr>
          <w:ilvl w:val="1"/>
          <w:numId w:val="24"/>
        </w:numPr>
        <w:spacing w:before="120"/>
        <w:rPr>
          <w:rFonts w:ascii="Arial" w:hAnsi="Arial" w:cs="Arial"/>
          <w:bCs/>
          <w:sz w:val="20"/>
          <w:szCs w:val="20"/>
        </w:rPr>
      </w:pPr>
      <w:r>
        <w:rPr>
          <w:rFonts w:ascii="Arial" w:hAnsi="Arial" w:cs="Arial"/>
          <w:bCs/>
          <w:sz w:val="20"/>
          <w:szCs w:val="20"/>
        </w:rPr>
        <w:t>Doba prokazování kvalifikace</w:t>
      </w:r>
    </w:p>
    <w:p w:rsidR="00954BF9" w:rsidRPr="00E40A1E" w:rsidRDefault="00954BF9" w:rsidP="00954BF9">
      <w:pPr>
        <w:numPr>
          <w:ilvl w:val="2"/>
          <w:numId w:val="24"/>
        </w:numPr>
        <w:spacing w:before="120" w:after="120"/>
        <w:rPr>
          <w:rFonts w:ascii="Arial" w:hAnsi="Arial" w:cs="Arial"/>
          <w:sz w:val="20"/>
          <w:szCs w:val="20"/>
          <w:u w:val="single"/>
        </w:rPr>
      </w:pPr>
      <w:r>
        <w:rPr>
          <w:rFonts w:ascii="Arial" w:hAnsi="Arial" w:cs="Arial"/>
          <w:sz w:val="20"/>
          <w:szCs w:val="20"/>
        </w:rPr>
        <w:t>Dodavatel je povinen prokázat splnění kvalifikace ve lhůtě pro podání nabídky uvedené v bodě 2.2 této zadávací dokumentace.</w:t>
      </w:r>
    </w:p>
    <w:p w:rsidR="00C919BE" w:rsidRDefault="00C919BE" w:rsidP="00536D62">
      <w:pPr>
        <w:numPr>
          <w:ilvl w:val="1"/>
          <w:numId w:val="24"/>
        </w:numPr>
        <w:spacing w:before="120"/>
        <w:rPr>
          <w:rFonts w:ascii="Arial" w:hAnsi="Arial" w:cs="Arial"/>
          <w:bCs/>
          <w:sz w:val="20"/>
          <w:szCs w:val="20"/>
        </w:rPr>
      </w:pPr>
      <w:r>
        <w:rPr>
          <w:rFonts w:ascii="Arial" w:hAnsi="Arial" w:cs="Arial"/>
          <w:bCs/>
          <w:sz w:val="20"/>
          <w:szCs w:val="20"/>
        </w:rPr>
        <w:t>Základní kvalifikační předpoklady</w:t>
      </w:r>
    </w:p>
    <w:p w:rsidR="00735F9A" w:rsidRPr="000C07D2" w:rsidRDefault="00C919BE" w:rsidP="007A2082">
      <w:pPr>
        <w:numPr>
          <w:ilvl w:val="2"/>
          <w:numId w:val="16"/>
        </w:numPr>
        <w:spacing w:before="120" w:after="120"/>
        <w:ind w:left="709"/>
        <w:rPr>
          <w:rFonts w:ascii="Arial" w:hAnsi="Arial" w:cs="Arial"/>
          <w:sz w:val="20"/>
          <w:szCs w:val="20"/>
          <w:u w:val="single"/>
        </w:rPr>
      </w:pPr>
      <w:r w:rsidRPr="000C07D2">
        <w:rPr>
          <w:rFonts w:ascii="Arial" w:hAnsi="Arial" w:cs="Arial"/>
          <w:sz w:val="20"/>
          <w:szCs w:val="20"/>
          <w:u w:val="single"/>
        </w:rPr>
        <w:t>Základní kvalifikačn</w:t>
      </w:r>
      <w:r w:rsidR="00FF729D">
        <w:rPr>
          <w:rFonts w:ascii="Arial" w:hAnsi="Arial" w:cs="Arial"/>
          <w:sz w:val="20"/>
          <w:szCs w:val="20"/>
          <w:u w:val="single"/>
        </w:rPr>
        <w:t>í předpoklady splňuje dodavatel</w:t>
      </w:r>
      <w:r w:rsidRPr="000C07D2">
        <w:rPr>
          <w:rFonts w:ascii="Arial" w:hAnsi="Arial" w:cs="Arial"/>
          <w:sz w:val="20"/>
          <w:szCs w:val="20"/>
          <w:u w:val="single"/>
        </w:rPr>
        <w:t>:</w:t>
      </w:r>
    </w:p>
    <w:p w:rsidR="00735F9A" w:rsidRPr="007A2082"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a) dodavatel (jeho statutární orgán, každý člen statutárního orgánu, statutární orgán nebo každý člen statutárního orgánu právnické osoby, která je statutárním orgánem nebo členem statutárního orgánu dodavatele, vedoucí organizační složky zahraniční právnické osoby)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a to jak v České republice, tak v zemi svého sídla, místa podnikání či bydliště dodavatele (§ 53 odst. 1 písm. a) zákona),</w:t>
      </w:r>
    </w:p>
    <w:p w:rsidR="00735F9A" w:rsidRPr="007A2082"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b) dodavatel (jeho statutární orgán, každý člen statutárního orgánu, statutární orgán nebo každý člen statutárního orgánu právnické osoby, která je statutárním orgánem nebo členem statutárního orgánu dodavatele, vedoucí organizační složky zahraniční právnické osoby) nebyl pravomocně odsouzen pro trestný čin, jehož skutková podstata souvisí s předmětem podnikání dodavatele podle zvláštních právních předpisů nebo došlo k zahlazení odsouzení za spáchání takového trestného činu, a to jak v České republice, tak v zemi svého sídla, místa podnikání či bydliště dodavatele (§ 53 odst. 1 písm. b) zákona),</w:t>
      </w:r>
    </w:p>
    <w:p w:rsidR="00735F9A" w:rsidRPr="007A2082"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c) dodavatel v posledních 3 letech nenaplnil skutkovou podstatu jednání nekalé soutěže formou podplácení podle zvláštního právního předpisu (§ 53 odst. 1 písm. c) zákona),</w:t>
      </w:r>
    </w:p>
    <w:p w:rsidR="00735F9A" w:rsidRPr="007A2082"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d) vůči majetku dodavatele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 53 odst. 1 písm. d) zákona),</w:t>
      </w:r>
    </w:p>
    <w:p w:rsidR="00735F9A" w:rsidRPr="007A2082"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e) dodavatel není v likvidaci (§ 53 odst. 1 písm. e) zákona),</w:t>
      </w:r>
    </w:p>
    <w:p w:rsidR="00735F9A" w:rsidRPr="007A2082" w:rsidRDefault="00735F9A" w:rsidP="00227CD9">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f) dodavatel nemá v evidenci daní zachyceny daňové nedoplatky, a to jak v České republice,</w:t>
      </w:r>
      <w:r w:rsidR="000C07D2">
        <w:rPr>
          <w:rFonts w:ascii="Arial" w:hAnsi="Arial" w:cs="Arial"/>
          <w:color w:val="000000"/>
          <w:sz w:val="20"/>
          <w:szCs w:val="20"/>
        </w:rPr>
        <w:t xml:space="preserve"> </w:t>
      </w:r>
      <w:r w:rsidRPr="007A2082">
        <w:rPr>
          <w:rFonts w:ascii="Arial" w:hAnsi="Arial" w:cs="Arial"/>
          <w:color w:val="000000"/>
          <w:sz w:val="20"/>
          <w:szCs w:val="20"/>
        </w:rPr>
        <w:t>tak v zemi sídla, místa podnikání či bydliště dodavatele (§ 53 odst. 1 písm. f) zákona),</w:t>
      </w:r>
    </w:p>
    <w:p w:rsidR="00735F9A" w:rsidRPr="007A2082" w:rsidRDefault="00735F9A" w:rsidP="00227CD9">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g) dodavatel nemá nedoplatek na pojistném a na penále na veřejné zdravotní pojištění a na</w:t>
      </w:r>
      <w:r w:rsidR="000C07D2">
        <w:rPr>
          <w:rFonts w:ascii="Arial" w:hAnsi="Arial" w:cs="Arial"/>
          <w:color w:val="000000"/>
          <w:sz w:val="20"/>
          <w:szCs w:val="20"/>
        </w:rPr>
        <w:t xml:space="preserve"> </w:t>
      </w:r>
      <w:r w:rsidRPr="007A2082">
        <w:rPr>
          <w:rFonts w:ascii="Arial" w:hAnsi="Arial" w:cs="Arial"/>
          <w:color w:val="000000"/>
          <w:sz w:val="20"/>
          <w:szCs w:val="20"/>
        </w:rPr>
        <w:t>celním úřadě, a to jak v České republice, tak v zemi sídla, místa podnikání či bydliště dodavatele (§ 53 odst. 1 písm. g) zákona),</w:t>
      </w:r>
    </w:p>
    <w:p w:rsidR="00735F9A" w:rsidRPr="007A2082" w:rsidRDefault="00227CD9" w:rsidP="007A2082">
      <w:pPr>
        <w:widowControl w:val="0"/>
        <w:autoSpaceDE w:val="0"/>
        <w:autoSpaceDN w:val="0"/>
        <w:adjustRightInd w:val="0"/>
        <w:spacing w:after="120"/>
        <w:ind w:left="709"/>
        <w:jc w:val="both"/>
        <w:rPr>
          <w:rFonts w:ascii="Arial" w:hAnsi="Arial" w:cs="Arial"/>
          <w:color w:val="000000"/>
          <w:sz w:val="20"/>
          <w:szCs w:val="20"/>
        </w:rPr>
      </w:pPr>
      <w:r>
        <w:rPr>
          <w:rFonts w:ascii="Arial" w:hAnsi="Arial" w:cs="Arial"/>
          <w:color w:val="000000"/>
          <w:sz w:val="20"/>
          <w:szCs w:val="20"/>
        </w:rPr>
        <w:lastRenderedPageBreak/>
        <w:t>h</w:t>
      </w:r>
      <w:r w:rsidR="00735F9A" w:rsidRPr="007A2082">
        <w:rPr>
          <w:rFonts w:ascii="Arial" w:hAnsi="Arial" w:cs="Arial"/>
          <w:color w:val="000000"/>
          <w:sz w:val="20"/>
          <w:szCs w:val="20"/>
        </w:rPr>
        <w:t>) dodavatel nemá nedoplatek na pojistném a na penále na sociální zabezpečení a příspěvku na státní politiku zaměstnanosti, a to jak v České republice, tak v zemi sídla, místa podnikání či bydliště dodavatele (§ 53 odst. 1 písm. h) zákona),</w:t>
      </w:r>
    </w:p>
    <w:p w:rsidR="00735F9A" w:rsidRDefault="00735F9A" w:rsidP="007A2082">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i) dodavatel (odpovědný zástupce dodavatele či jiné osoby odpovídající za činnost dodavatele) nebyl v posledních 3 letech pravomocně disciplinárně potrestán</w:t>
      </w:r>
      <w:r w:rsidR="00FF729D">
        <w:rPr>
          <w:rFonts w:ascii="Arial" w:hAnsi="Arial" w:cs="Arial"/>
          <w:color w:val="000000"/>
          <w:sz w:val="20"/>
          <w:szCs w:val="20"/>
        </w:rPr>
        <w:t>,</w:t>
      </w:r>
      <w:r w:rsidRPr="007A2082">
        <w:rPr>
          <w:rFonts w:ascii="Arial" w:hAnsi="Arial" w:cs="Arial"/>
          <w:color w:val="000000"/>
          <w:sz w:val="20"/>
          <w:szCs w:val="20"/>
        </w:rPr>
        <w:t xml:space="preserve"> ani mu nebylo pravomocně uloženo kárné opatření podle zvláštních právních předpisů, je-li podle § 54 písm. d) požadováno prokázání odborné způsobilosti podle zvláštních právních předpisů (§ 53 odst. 1 písm. i) zákona),</w:t>
      </w:r>
    </w:p>
    <w:p w:rsidR="00393340" w:rsidRPr="007A2082" w:rsidRDefault="00393340" w:rsidP="007A2082">
      <w:pPr>
        <w:widowControl w:val="0"/>
        <w:autoSpaceDE w:val="0"/>
        <w:autoSpaceDN w:val="0"/>
        <w:adjustRightInd w:val="0"/>
        <w:spacing w:after="120"/>
        <w:ind w:left="709"/>
        <w:jc w:val="both"/>
        <w:rPr>
          <w:rFonts w:ascii="Arial" w:hAnsi="Arial" w:cs="Arial"/>
          <w:color w:val="000000"/>
          <w:sz w:val="20"/>
          <w:szCs w:val="20"/>
        </w:rPr>
      </w:pPr>
      <w:r>
        <w:rPr>
          <w:rFonts w:ascii="Arial" w:hAnsi="Arial" w:cs="Arial"/>
          <w:color w:val="000000"/>
          <w:sz w:val="20"/>
          <w:szCs w:val="20"/>
        </w:rPr>
        <w:t xml:space="preserve">j) kterému nebyla </w:t>
      </w:r>
      <w:r>
        <w:rPr>
          <w:rFonts w:ascii="Arial" w:hAnsi="Arial" w:cs="Arial"/>
          <w:sz w:val="18"/>
          <w:szCs w:val="18"/>
        </w:rPr>
        <w:t>v posledních třech letech pravomocně uložena pokuta za umožnění výkonu nelegální práce podle zvláštního právního předpisu</w:t>
      </w:r>
    </w:p>
    <w:p w:rsidR="00735F9A" w:rsidRPr="007A2082" w:rsidRDefault="00735F9A" w:rsidP="00227CD9">
      <w:pPr>
        <w:widowControl w:val="0"/>
        <w:autoSpaceDE w:val="0"/>
        <w:autoSpaceDN w:val="0"/>
        <w:adjustRightInd w:val="0"/>
        <w:spacing w:after="120"/>
        <w:ind w:left="709"/>
        <w:jc w:val="both"/>
        <w:rPr>
          <w:rFonts w:ascii="Arial" w:hAnsi="Arial" w:cs="Arial"/>
          <w:color w:val="000000"/>
          <w:sz w:val="20"/>
          <w:szCs w:val="20"/>
        </w:rPr>
      </w:pPr>
      <w:r w:rsidRPr="007A2082">
        <w:rPr>
          <w:rFonts w:ascii="Arial" w:hAnsi="Arial" w:cs="Arial"/>
          <w:color w:val="000000"/>
          <w:sz w:val="20"/>
          <w:szCs w:val="20"/>
        </w:rPr>
        <w:t xml:space="preserve"> </w:t>
      </w:r>
      <w:r w:rsidR="002943B7">
        <w:rPr>
          <w:rFonts w:ascii="Arial" w:hAnsi="Arial" w:cs="Arial"/>
          <w:color w:val="000000"/>
          <w:sz w:val="20"/>
          <w:szCs w:val="20"/>
        </w:rPr>
        <w:t>k</w:t>
      </w:r>
      <w:r w:rsidRPr="007A2082">
        <w:rPr>
          <w:rFonts w:ascii="Arial" w:hAnsi="Arial" w:cs="Arial"/>
          <w:color w:val="000000"/>
          <w:sz w:val="20"/>
          <w:szCs w:val="20"/>
        </w:rPr>
        <w:t>) dodavatel není veden v rejstříku osob se zákazem plnění veřejných zakázek (§ 53 odst. 1 písm. j) zákona),</w:t>
      </w:r>
    </w:p>
    <w:p w:rsidR="00735F9A" w:rsidRPr="007A2082" w:rsidRDefault="00393340" w:rsidP="007A2082">
      <w:pPr>
        <w:widowControl w:val="0"/>
        <w:autoSpaceDE w:val="0"/>
        <w:autoSpaceDN w:val="0"/>
        <w:adjustRightInd w:val="0"/>
        <w:spacing w:after="120"/>
        <w:ind w:left="709"/>
        <w:jc w:val="both"/>
        <w:rPr>
          <w:rFonts w:ascii="Arial" w:hAnsi="Arial" w:cs="Arial"/>
          <w:color w:val="000000"/>
          <w:sz w:val="20"/>
          <w:szCs w:val="20"/>
        </w:rPr>
      </w:pPr>
      <w:r>
        <w:rPr>
          <w:rFonts w:ascii="Arial" w:hAnsi="Arial" w:cs="Arial"/>
          <w:color w:val="000000"/>
          <w:sz w:val="20"/>
          <w:szCs w:val="20"/>
        </w:rPr>
        <w:t>l</w:t>
      </w:r>
      <w:r w:rsidR="00735F9A" w:rsidRPr="007A2082">
        <w:rPr>
          <w:rFonts w:ascii="Arial" w:hAnsi="Arial" w:cs="Arial"/>
          <w:color w:val="000000"/>
          <w:sz w:val="20"/>
          <w:szCs w:val="20"/>
        </w:rPr>
        <w:t>) dodavatel předloží seznam statutárních orgánů nebo členů statutárních orgánů, kteří v posledních 3 letech pracovali u zadavatele (§ 53 odst. 1 písm. k) zákona)</w:t>
      </w:r>
      <w:r w:rsidR="00735F9A" w:rsidRPr="007A2082">
        <w:rPr>
          <w:rFonts w:ascii="Arial" w:hAnsi="Arial" w:cs="Arial"/>
          <w:color w:val="000000"/>
          <w:sz w:val="20"/>
          <w:szCs w:val="20"/>
          <w:vertAlign w:val="superscript"/>
        </w:rPr>
        <w:t>*</w:t>
      </w:r>
      <w:r w:rsidR="00735F9A" w:rsidRPr="007A2082">
        <w:rPr>
          <w:rFonts w:ascii="Arial" w:hAnsi="Arial" w:cs="Arial"/>
          <w:color w:val="000000"/>
          <w:sz w:val="20"/>
          <w:szCs w:val="20"/>
        </w:rPr>
        <w:t xml:space="preserve"> a</w:t>
      </w:r>
    </w:p>
    <w:p w:rsidR="00735F9A" w:rsidRPr="007A2082" w:rsidRDefault="002943B7" w:rsidP="007A2082">
      <w:pPr>
        <w:widowControl w:val="0"/>
        <w:autoSpaceDE w:val="0"/>
        <w:autoSpaceDN w:val="0"/>
        <w:adjustRightInd w:val="0"/>
        <w:spacing w:after="120"/>
        <w:ind w:left="709"/>
        <w:jc w:val="both"/>
        <w:rPr>
          <w:rFonts w:ascii="Arial" w:hAnsi="Arial" w:cs="Arial"/>
          <w:color w:val="000000"/>
          <w:sz w:val="20"/>
          <w:szCs w:val="20"/>
        </w:rPr>
      </w:pPr>
      <w:r>
        <w:rPr>
          <w:rFonts w:ascii="Arial" w:hAnsi="Arial" w:cs="Arial"/>
          <w:color w:val="000000"/>
          <w:sz w:val="20"/>
          <w:szCs w:val="20"/>
        </w:rPr>
        <w:t>m</w:t>
      </w:r>
      <w:r w:rsidR="00735F9A" w:rsidRPr="007A2082">
        <w:rPr>
          <w:rFonts w:ascii="Arial" w:hAnsi="Arial" w:cs="Arial"/>
          <w:color w:val="000000"/>
          <w:sz w:val="20"/>
          <w:szCs w:val="20"/>
        </w:rPr>
        <w:t>) dodavatel, má-li formu akciové společnosti, předloží aktuální seznam akcionářů s podílem akcií vyšším než 10% (§ 53 odst. 1 písm. l) zákona)</w:t>
      </w:r>
      <w:r w:rsidR="00735F9A" w:rsidRPr="007A2082">
        <w:rPr>
          <w:rFonts w:ascii="Arial" w:hAnsi="Arial" w:cs="Arial"/>
          <w:color w:val="000000"/>
          <w:sz w:val="20"/>
          <w:szCs w:val="20"/>
          <w:vertAlign w:val="superscript"/>
        </w:rPr>
        <w:t>*</w:t>
      </w:r>
      <w:r w:rsidR="00735F9A" w:rsidRPr="007A2082">
        <w:rPr>
          <w:rFonts w:ascii="Arial" w:hAnsi="Arial" w:cs="Arial"/>
          <w:color w:val="000000"/>
          <w:sz w:val="20"/>
          <w:szCs w:val="20"/>
        </w:rPr>
        <w:t>.</w:t>
      </w:r>
    </w:p>
    <w:p w:rsidR="00735F9A" w:rsidRPr="007A2082" w:rsidRDefault="00735F9A" w:rsidP="007A2082">
      <w:pPr>
        <w:spacing w:after="120"/>
        <w:ind w:left="709"/>
        <w:jc w:val="both"/>
        <w:rPr>
          <w:rFonts w:ascii="Arial" w:hAnsi="Arial" w:cs="Arial"/>
          <w:sz w:val="20"/>
          <w:szCs w:val="20"/>
        </w:rPr>
      </w:pPr>
      <w:r w:rsidRPr="007A2082">
        <w:rPr>
          <w:rFonts w:ascii="Arial" w:hAnsi="Arial" w:cs="Arial"/>
          <w:sz w:val="20"/>
          <w:szCs w:val="20"/>
          <w:vertAlign w:val="superscript"/>
        </w:rPr>
        <w:t>*</w:t>
      </w:r>
      <w:r w:rsidRPr="007A2082">
        <w:rPr>
          <w:rFonts w:ascii="Arial" w:hAnsi="Arial" w:cs="Arial"/>
          <w:sz w:val="20"/>
          <w:szCs w:val="20"/>
        </w:rPr>
        <w:t xml:space="preserve"> K písm. </w:t>
      </w:r>
      <w:r w:rsidR="002943B7">
        <w:rPr>
          <w:rFonts w:ascii="Arial" w:hAnsi="Arial" w:cs="Arial"/>
          <w:sz w:val="20"/>
          <w:szCs w:val="20"/>
        </w:rPr>
        <w:t>l</w:t>
      </w:r>
      <w:r w:rsidRPr="007A2082">
        <w:rPr>
          <w:rFonts w:ascii="Arial" w:hAnsi="Arial" w:cs="Arial"/>
          <w:sz w:val="20"/>
          <w:szCs w:val="20"/>
        </w:rPr>
        <w:t xml:space="preserve">) a </w:t>
      </w:r>
      <w:r w:rsidR="002943B7">
        <w:rPr>
          <w:rFonts w:ascii="Arial" w:hAnsi="Arial" w:cs="Arial"/>
          <w:sz w:val="20"/>
          <w:szCs w:val="20"/>
        </w:rPr>
        <w:t>m</w:t>
      </w:r>
      <w:r w:rsidRPr="007A2082">
        <w:rPr>
          <w:rFonts w:ascii="Arial" w:hAnsi="Arial" w:cs="Arial"/>
          <w:sz w:val="20"/>
          <w:szCs w:val="20"/>
        </w:rPr>
        <w:t>) § 53 odst. 1 zákona předloží uchazeč požadované seznamy formou čestného prohlášení (tj. samostatná/é příloha/y).</w:t>
      </w:r>
    </w:p>
    <w:p w:rsidR="00C919BE" w:rsidRDefault="00C919BE">
      <w:pPr>
        <w:numPr>
          <w:ilvl w:val="2"/>
          <w:numId w:val="16"/>
        </w:numPr>
        <w:spacing w:before="120"/>
        <w:jc w:val="both"/>
        <w:rPr>
          <w:rFonts w:ascii="Arial" w:hAnsi="Arial" w:cs="Arial"/>
          <w:sz w:val="20"/>
          <w:szCs w:val="20"/>
        </w:rPr>
      </w:pPr>
      <w:r>
        <w:rPr>
          <w:rFonts w:ascii="Arial" w:hAnsi="Arial" w:cs="Arial"/>
          <w:sz w:val="20"/>
          <w:szCs w:val="20"/>
        </w:rPr>
        <w:t>Dodavatel prokazuje splnění základních kvalifikačních předpokladů předložením čestného prohlášení.</w:t>
      </w:r>
    </w:p>
    <w:p w:rsidR="00C919BE" w:rsidRDefault="00C919BE" w:rsidP="007A2082">
      <w:pPr>
        <w:numPr>
          <w:ilvl w:val="1"/>
          <w:numId w:val="24"/>
        </w:numPr>
        <w:spacing w:before="120" w:after="120"/>
        <w:ind w:left="703" w:hanging="703"/>
        <w:jc w:val="both"/>
        <w:rPr>
          <w:rFonts w:ascii="Arial" w:hAnsi="Arial" w:cs="Arial"/>
          <w:sz w:val="20"/>
          <w:szCs w:val="20"/>
        </w:rPr>
      </w:pPr>
      <w:r>
        <w:rPr>
          <w:rFonts w:ascii="Arial" w:hAnsi="Arial" w:cs="Arial"/>
          <w:sz w:val="20"/>
          <w:szCs w:val="20"/>
        </w:rPr>
        <w:t>Profesní kvalifikační předpoklady prokáže dodavatel, který předloží kopii výpisu z obchodního rejstříku, pokud je v něm zapsán, či kopii výpisu z jiné obdobné evidence, pokud je v ní zapsán</w:t>
      </w:r>
      <w:r w:rsidR="00C1002D">
        <w:rPr>
          <w:rFonts w:ascii="Arial" w:hAnsi="Arial" w:cs="Arial"/>
          <w:sz w:val="20"/>
          <w:szCs w:val="20"/>
        </w:rPr>
        <w:t>.</w:t>
      </w:r>
    </w:p>
    <w:p w:rsidR="00C919BE" w:rsidRPr="00D27073" w:rsidRDefault="00C919BE" w:rsidP="00227CD9">
      <w:pPr>
        <w:numPr>
          <w:ilvl w:val="1"/>
          <w:numId w:val="24"/>
        </w:numPr>
        <w:spacing w:after="120"/>
        <w:ind w:left="703" w:hanging="703"/>
        <w:jc w:val="both"/>
        <w:rPr>
          <w:rFonts w:ascii="Arial" w:hAnsi="Arial" w:cs="Arial"/>
          <w:sz w:val="20"/>
          <w:szCs w:val="20"/>
        </w:rPr>
      </w:pPr>
      <w:r>
        <w:rPr>
          <w:rFonts w:ascii="Arial" w:hAnsi="Arial" w:cs="Arial"/>
          <w:bCs/>
          <w:sz w:val="20"/>
          <w:szCs w:val="20"/>
        </w:rPr>
        <w:t>Ekonomické a finanční kvalifikační předpoklady</w:t>
      </w:r>
      <w:r>
        <w:rPr>
          <w:rFonts w:ascii="Arial" w:hAnsi="Arial" w:cs="Arial"/>
          <w:sz w:val="20"/>
          <w:szCs w:val="20"/>
        </w:rPr>
        <w:t xml:space="preserve"> splní dodavatel, který předloží kopii pojistné </w:t>
      </w:r>
      <w:r w:rsidRPr="00D27073">
        <w:rPr>
          <w:rFonts w:ascii="Arial" w:hAnsi="Arial" w:cs="Arial"/>
          <w:sz w:val="20"/>
          <w:szCs w:val="20"/>
        </w:rPr>
        <w:t xml:space="preserve">smlouvy, jejímž předmětem je pojištění odpovědnosti za škodu způsobenou dodavatelem třetí osobě, a to minimálně ve výši </w:t>
      </w:r>
      <w:r w:rsidR="00A73A01" w:rsidRPr="003D5551">
        <w:rPr>
          <w:rFonts w:ascii="Arial" w:hAnsi="Arial" w:cs="Arial"/>
          <w:sz w:val="20"/>
          <w:szCs w:val="20"/>
        </w:rPr>
        <w:t>5</w:t>
      </w:r>
      <w:r w:rsidR="00C940EC" w:rsidRPr="003D5551">
        <w:rPr>
          <w:rFonts w:ascii="Arial" w:hAnsi="Arial" w:cs="Arial"/>
          <w:sz w:val="20"/>
          <w:szCs w:val="20"/>
        </w:rPr>
        <w:t xml:space="preserve"> </w:t>
      </w:r>
      <w:r w:rsidRPr="003D5551">
        <w:rPr>
          <w:rFonts w:ascii="Arial" w:hAnsi="Arial" w:cs="Arial"/>
          <w:sz w:val="20"/>
          <w:szCs w:val="20"/>
        </w:rPr>
        <w:t>mil. Kč.</w:t>
      </w:r>
    </w:p>
    <w:p w:rsidR="00C1002D" w:rsidRPr="00D27073" w:rsidRDefault="00A73A01" w:rsidP="00F351C9">
      <w:pPr>
        <w:numPr>
          <w:ilvl w:val="1"/>
          <w:numId w:val="24"/>
        </w:numPr>
        <w:jc w:val="both"/>
        <w:rPr>
          <w:rFonts w:ascii="Arial" w:hAnsi="Arial" w:cs="Arial"/>
          <w:sz w:val="20"/>
          <w:szCs w:val="20"/>
        </w:rPr>
      </w:pPr>
      <w:r w:rsidRPr="00D27073">
        <w:rPr>
          <w:rFonts w:ascii="Arial" w:hAnsi="Arial" w:cs="Arial"/>
          <w:bCs/>
          <w:sz w:val="20"/>
          <w:szCs w:val="20"/>
        </w:rPr>
        <w:t>Technické kvalifikační předpoklady</w:t>
      </w:r>
      <w:r w:rsidRPr="00D27073">
        <w:rPr>
          <w:rFonts w:ascii="Arial" w:hAnsi="Arial" w:cs="Arial"/>
          <w:sz w:val="20"/>
          <w:szCs w:val="20"/>
        </w:rPr>
        <w:t xml:space="preserve"> splní dodavatel, který předloží seznam významných dodávek realizovaných uchazečem v posledních 3 letech s uvedením jejich rozsahu a doby plnění. Přílohou tohoto seznamu musí být osvědčení vydané či podepsané veřejným zadavatelem, pokud bylo zboží dodáno veřejnému zadavateli nebo osvědčení vydané jinou osobou, pokud bylo zboží dodáno jiné osobě než veřejnému zadavateli, nebo čestné prohlášení uchazeče, pokud bylo zboží dodáno jiné osobě než veřejnému zadavateli a není-li současně možné osvědčení od této osoby získat z důvodů spočívajících na její straně.</w:t>
      </w:r>
      <w:r w:rsidR="00C1002D" w:rsidRPr="00D27073">
        <w:rPr>
          <w:rFonts w:ascii="Arial" w:hAnsi="Arial" w:cs="Arial"/>
          <w:sz w:val="20"/>
          <w:szCs w:val="20"/>
        </w:rPr>
        <w:t xml:space="preserve"> </w:t>
      </w:r>
      <w:r w:rsidRPr="00D27073">
        <w:rPr>
          <w:rFonts w:ascii="Arial" w:hAnsi="Arial" w:cs="Arial"/>
          <w:iCs/>
          <w:sz w:val="20"/>
          <w:szCs w:val="20"/>
        </w:rPr>
        <w:t>Z osvědčení či prohlášení musí prokazatelně vyplývat splnění požadavků zadavatele a musí v něm být uvedena kontaktní osoba příslušného objednatele, u které bude možné realizaci významné dodávky ověřit.</w:t>
      </w:r>
      <w:r w:rsidR="00C1002D" w:rsidRPr="00D27073">
        <w:rPr>
          <w:rFonts w:ascii="Arial" w:hAnsi="Arial" w:cs="Arial"/>
          <w:iCs/>
          <w:sz w:val="20"/>
          <w:szCs w:val="20"/>
        </w:rPr>
        <w:t xml:space="preserve"> </w:t>
      </w:r>
    </w:p>
    <w:p w:rsidR="00A73A01" w:rsidRPr="00C1002D" w:rsidRDefault="00C1002D" w:rsidP="00227CD9">
      <w:pPr>
        <w:ind w:left="705"/>
        <w:jc w:val="both"/>
        <w:rPr>
          <w:rFonts w:ascii="Arial" w:hAnsi="Arial" w:cs="Arial"/>
          <w:sz w:val="20"/>
          <w:szCs w:val="20"/>
        </w:rPr>
      </w:pPr>
      <w:r w:rsidRPr="00D27073">
        <w:rPr>
          <w:rFonts w:ascii="Arial" w:hAnsi="Arial" w:cs="Arial"/>
          <w:sz w:val="20"/>
          <w:szCs w:val="20"/>
        </w:rPr>
        <w:t>Z předloženého seznamu musí vyplývat, že uchazeč realizoval v uvedeném období nejméně jednu obdobnou realizovanou dodávku s realizovaným finančním objemem minimálně ve výši 5 mil. Kč bez DPH za jedinou dodávku (tj. realizovanou na jednu smlouvu jako jeden obchodní</w:t>
      </w:r>
      <w:r w:rsidRPr="007A2082">
        <w:rPr>
          <w:rFonts w:ascii="Arial" w:hAnsi="Arial" w:cs="Arial"/>
          <w:sz w:val="20"/>
          <w:szCs w:val="20"/>
        </w:rPr>
        <w:t xml:space="preserve"> případ). Obdobnou dodávkou se rozumí realizace projektu na prováděné stavební práce</w:t>
      </w:r>
      <w:r>
        <w:rPr>
          <w:rFonts w:ascii="Arial" w:hAnsi="Arial" w:cs="Arial"/>
          <w:sz w:val="20"/>
          <w:szCs w:val="20"/>
        </w:rPr>
        <w:t>.</w:t>
      </w:r>
    </w:p>
    <w:p w:rsidR="00C919BE" w:rsidRDefault="00C919BE" w:rsidP="00227CD9">
      <w:pPr>
        <w:numPr>
          <w:ilvl w:val="1"/>
          <w:numId w:val="24"/>
        </w:numPr>
        <w:spacing w:before="120"/>
        <w:ind w:left="708"/>
        <w:jc w:val="both"/>
        <w:rPr>
          <w:rFonts w:ascii="Arial" w:hAnsi="Arial" w:cs="Arial"/>
          <w:sz w:val="20"/>
          <w:szCs w:val="20"/>
        </w:rPr>
      </w:pPr>
      <w:r w:rsidRPr="00C1002D">
        <w:rPr>
          <w:rFonts w:ascii="Arial" w:hAnsi="Arial" w:cs="Arial"/>
          <w:sz w:val="20"/>
          <w:szCs w:val="20"/>
        </w:rPr>
        <w:t>Dodavatel, který nesplní</w:t>
      </w:r>
      <w:r w:rsidR="00C1002D">
        <w:rPr>
          <w:rFonts w:ascii="Arial" w:hAnsi="Arial" w:cs="Arial"/>
          <w:sz w:val="20"/>
          <w:szCs w:val="20"/>
        </w:rPr>
        <w:t xml:space="preserve"> </w:t>
      </w:r>
      <w:r w:rsidRPr="00C1002D">
        <w:rPr>
          <w:rFonts w:ascii="Arial" w:hAnsi="Arial" w:cs="Arial"/>
          <w:sz w:val="20"/>
          <w:szCs w:val="20"/>
        </w:rPr>
        <w:t>kvalifikaci v požadovaném rozsahu</w:t>
      </w:r>
      <w:r w:rsidR="00227CD9">
        <w:rPr>
          <w:rFonts w:ascii="Arial" w:hAnsi="Arial" w:cs="Arial"/>
          <w:sz w:val="20"/>
          <w:szCs w:val="20"/>
        </w:rPr>
        <w:t>,</w:t>
      </w:r>
      <w:r w:rsidRPr="00C1002D">
        <w:rPr>
          <w:rFonts w:ascii="Arial" w:hAnsi="Arial" w:cs="Arial"/>
          <w:sz w:val="20"/>
          <w:szCs w:val="20"/>
        </w:rPr>
        <w:t xml:space="preserve"> bude zadavatelem vyloučen z účasti v zadávacím řízení.</w:t>
      </w:r>
    </w:p>
    <w:p w:rsidR="00C919BE" w:rsidRDefault="00C919BE" w:rsidP="005A20E5">
      <w:pPr>
        <w:pStyle w:val="Nadpis4"/>
        <w:numPr>
          <w:ilvl w:val="0"/>
          <w:numId w:val="16"/>
        </w:numPr>
        <w:spacing w:before="360"/>
        <w:rPr>
          <w:sz w:val="20"/>
          <w:szCs w:val="20"/>
          <w:u w:val="single"/>
        </w:rPr>
      </w:pPr>
      <w:r>
        <w:rPr>
          <w:sz w:val="20"/>
          <w:szCs w:val="20"/>
          <w:u w:val="single"/>
        </w:rPr>
        <w:t>Způsob zpracování nabídkové ceny</w:t>
      </w:r>
    </w:p>
    <w:p w:rsidR="00C919BE" w:rsidRDefault="00C919BE" w:rsidP="008C5F66">
      <w:pPr>
        <w:numPr>
          <w:ilvl w:val="1"/>
          <w:numId w:val="30"/>
        </w:numPr>
        <w:spacing w:before="120"/>
        <w:jc w:val="both"/>
        <w:rPr>
          <w:rFonts w:ascii="Arial" w:hAnsi="Arial" w:cs="Arial"/>
          <w:sz w:val="20"/>
          <w:szCs w:val="20"/>
        </w:rPr>
      </w:pPr>
      <w:r>
        <w:rPr>
          <w:rFonts w:ascii="Arial" w:hAnsi="Arial" w:cs="Arial"/>
          <w:sz w:val="20"/>
          <w:szCs w:val="20"/>
        </w:rPr>
        <w:t xml:space="preserve">Uchazeč je povinen uvést nabídkovou cenu za jednotlivé součásti dodávky a to v členění cena v Kč bez DPH, DPH a cena v Kč včetně DPH. </w:t>
      </w:r>
      <w:r w:rsidR="000819B8">
        <w:rPr>
          <w:rFonts w:ascii="Arial" w:hAnsi="Arial" w:cs="Arial"/>
          <w:sz w:val="20"/>
          <w:szCs w:val="20"/>
        </w:rPr>
        <w:t xml:space="preserve">Uchazeč vyplní všechny položky výkazu výměr, který je součástí zadávací dokumentace </w:t>
      </w:r>
      <w:r w:rsidR="00BB1E2F">
        <w:rPr>
          <w:rFonts w:ascii="Arial" w:hAnsi="Arial" w:cs="Arial"/>
          <w:sz w:val="20"/>
          <w:szCs w:val="20"/>
        </w:rPr>
        <w:t>(</w:t>
      </w:r>
      <w:r w:rsidR="000819B8">
        <w:rPr>
          <w:rFonts w:ascii="Arial" w:hAnsi="Arial" w:cs="Arial"/>
          <w:sz w:val="20"/>
          <w:szCs w:val="20"/>
        </w:rPr>
        <w:t>příloha č</w:t>
      </w:r>
      <w:r w:rsidR="000819B8" w:rsidRPr="0044110D">
        <w:rPr>
          <w:rFonts w:ascii="Arial" w:hAnsi="Arial" w:cs="Arial"/>
          <w:sz w:val="20"/>
          <w:szCs w:val="20"/>
        </w:rPr>
        <w:t xml:space="preserve">. </w:t>
      </w:r>
      <w:r w:rsidR="00227CD9" w:rsidRPr="0044110D">
        <w:rPr>
          <w:rFonts w:ascii="Arial" w:hAnsi="Arial" w:cs="Arial"/>
          <w:sz w:val="20"/>
          <w:szCs w:val="20"/>
        </w:rPr>
        <w:t>4 a č. 5</w:t>
      </w:r>
      <w:r w:rsidR="00BB1E2F" w:rsidRPr="0044110D">
        <w:rPr>
          <w:rFonts w:ascii="Arial" w:hAnsi="Arial" w:cs="Arial"/>
          <w:sz w:val="20"/>
          <w:szCs w:val="20"/>
        </w:rPr>
        <w:t>)</w:t>
      </w:r>
      <w:r w:rsidR="000819B8" w:rsidRPr="0044110D">
        <w:rPr>
          <w:rFonts w:ascii="Arial" w:hAnsi="Arial" w:cs="Arial"/>
          <w:sz w:val="20"/>
          <w:szCs w:val="20"/>
        </w:rPr>
        <w:t>.</w:t>
      </w:r>
      <w:r w:rsidR="000819B8">
        <w:rPr>
          <w:rFonts w:ascii="Arial" w:hAnsi="Arial" w:cs="Arial"/>
          <w:sz w:val="20"/>
          <w:szCs w:val="20"/>
        </w:rPr>
        <w:t xml:space="preserve"> </w:t>
      </w:r>
      <w:r>
        <w:rPr>
          <w:rFonts w:ascii="Arial" w:hAnsi="Arial" w:cs="Arial"/>
          <w:sz w:val="20"/>
          <w:szCs w:val="20"/>
        </w:rPr>
        <w:t>Celkovou nabídkovou cenu uvede uchazeč na Krycím listu (příloha č. 2)</w:t>
      </w:r>
      <w:r w:rsidR="000819B8">
        <w:rPr>
          <w:rFonts w:ascii="Arial" w:hAnsi="Arial" w:cs="Arial"/>
          <w:sz w:val="20"/>
          <w:szCs w:val="20"/>
        </w:rPr>
        <w:t>.</w:t>
      </w:r>
    </w:p>
    <w:p w:rsidR="00227CD9" w:rsidRDefault="00C919BE">
      <w:pPr>
        <w:spacing w:before="120"/>
        <w:ind w:left="703" w:hanging="703"/>
        <w:jc w:val="both"/>
        <w:rPr>
          <w:rFonts w:ascii="Arial" w:hAnsi="Arial" w:cs="Arial"/>
          <w:sz w:val="20"/>
          <w:szCs w:val="20"/>
        </w:rPr>
      </w:pPr>
      <w:r>
        <w:rPr>
          <w:rFonts w:ascii="Arial" w:hAnsi="Arial" w:cs="Arial"/>
          <w:sz w:val="20"/>
          <w:szCs w:val="20"/>
        </w:rPr>
        <w:t>4.2  </w:t>
      </w:r>
      <w:r>
        <w:rPr>
          <w:rFonts w:ascii="Arial" w:hAnsi="Arial" w:cs="Arial"/>
          <w:sz w:val="20"/>
          <w:szCs w:val="20"/>
        </w:rPr>
        <w:tab/>
        <w:t xml:space="preserve">Celková cena bude stanovena jako </w:t>
      </w:r>
      <w:r>
        <w:rPr>
          <w:rFonts w:ascii="Arial" w:hAnsi="Arial" w:cs="Arial"/>
          <w:bCs/>
          <w:sz w:val="20"/>
          <w:szCs w:val="20"/>
        </w:rPr>
        <w:t>nejvýše přípustná cena</w:t>
      </w:r>
      <w:r>
        <w:rPr>
          <w:rFonts w:ascii="Arial" w:hAnsi="Arial" w:cs="Arial"/>
          <w:sz w:val="20"/>
          <w:szCs w:val="20"/>
        </w:rPr>
        <w:t xml:space="preserve"> včetně všech poplatků a veškerých dalších nákladů spojených s plněním veřejné zakázky.</w:t>
      </w:r>
    </w:p>
    <w:p w:rsidR="00227CD9" w:rsidRDefault="00227CD9">
      <w:pPr>
        <w:suppressAutoHyphens w:val="0"/>
        <w:rPr>
          <w:rFonts w:ascii="Arial" w:hAnsi="Arial" w:cs="Arial"/>
          <w:sz w:val="20"/>
          <w:szCs w:val="20"/>
        </w:rPr>
      </w:pPr>
      <w:r>
        <w:rPr>
          <w:rFonts w:ascii="Arial" w:hAnsi="Arial" w:cs="Arial"/>
          <w:sz w:val="20"/>
          <w:szCs w:val="20"/>
        </w:rPr>
        <w:br w:type="page"/>
      </w:r>
    </w:p>
    <w:p w:rsidR="00C919BE" w:rsidRDefault="00C919BE">
      <w:pPr>
        <w:spacing w:before="120"/>
        <w:ind w:left="703" w:hanging="703"/>
        <w:jc w:val="both"/>
        <w:rPr>
          <w:rFonts w:ascii="Arial" w:hAnsi="Arial" w:cs="Arial"/>
          <w:sz w:val="20"/>
          <w:szCs w:val="20"/>
        </w:rPr>
      </w:pPr>
      <w:r>
        <w:rPr>
          <w:rFonts w:ascii="Arial" w:hAnsi="Arial" w:cs="Arial"/>
          <w:sz w:val="20"/>
          <w:szCs w:val="20"/>
        </w:rPr>
        <w:lastRenderedPageBreak/>
        <w:t>4.3</w:t>
      </w:r>
      <w:r>
        <w:rPr>
          <w:rFonts w:ascii="Arial" w:hAnsi="Arial" w:cs="Arial"/>
          <w:sz w:val="20"/>
          <w:szCs w:val="20"/>
        </w:rPr>
        <w:tab/>
        <w:t>Nabídková cena uvedena v různých částech nabídky musí být shodná a to včetně DPH.</w:t>
      </w:r>
    </w:p>
    <w:p w:rsidR="00C919BE" w:rsidRDefault="00C919BE">
      <w:pPr>
        <w:spacing w:before="120"/>
        <w:ind w:left="703" w:hanging="703"/>
        <w:jc w:val="both"/>
        <w:rPr>
          <w:rFonts w:ascii="Arial" w:hAnsi="Arial" w:cs="Arial"/>
          <w:sz w:val="20"/>
          <w:szCs w:val="20"/>
        </w:rPr>
      </w:pPr>
      <w:r>
        <w:rPr>
          <w:rFonts w:ascii="Arial" w:hAnsi="Arial" w:cs="Arial"/>
          <w:sz w:val="20"/>
          <w:szCs w:val="20"/>
        </w:rPr>
        <w:t>4.4</w:t>
      </w:r>
      <w:r>
        <w:rPr>
          <w:rFonts w:ascii="Arial" w:hAnsi="Arial" w:cs="Arial"/>
          <w:sz w:val="20"/>
          <w:szCs w:val="20"/>
        </w:rPr>
        <w:tab/>
        <w:t>Cenu je možné překročit pouze v souvislosti se změnou daňových předpisů týkajících se DPH</w:t>
      </w:r>
    </w:p>
    <w:p w:rsidR="00C919BE" w:rsidRDefault="00C919BE" w:rsidP="00B84719">
      <w:pPr>
        <w:pStyle w:val="Nadpis4"/>
        <w:numPr>
          <w:ilvl w:val="0"/>
          <w:numId w:val="16"/>
        </w:numPr>
        <w:spacing w:before="360"/>
        <w:rPr>
          <w:sz w:val="20"/>
          <w:szCs w:val="20"/>
          <w:u w:val="single"/>
        </w:rPr>
      </w:pPr>
      <w:r>
        <w:rPr>
          <w:sz w:val="20"/>
          <w:szCs w:val="20"/>
          <w:u w:val="single"/>
        </w:rPr>
        <w:t>Platební podmínky</w:t>
      </w:r>
    </w:p>
    <w:p w:rsidR="00C919BE" w:rsidRDefault="00C919BE" w:rsidP="00B84719">
      <w:pPr>
        <w:pStyle w:val="Zkladntext"/>
        <w:numPr>
          <w:ilvl w:val="1"/>
          <w:numId w:val="29"/>
        </w:numPr>
        <w:spacing w:before="120"/>
        <w:rPr>
          <w:sz w:val="20"/>
          <w:szCs w:val="20"/>
        </w:rPr>
      </w:pPr>
      <w:r>
        <w:rPr>
          <w:sz w:val="20"/>
          <w:szCs w:val="20"/>
        </w:rPr>
        <w:t xml:space="preserve">Cena za plnění veřejné zakázky bude zadavatelem hrazena na základě </w:t>
      </w:r>
      <w:r w:rsidR="00C940EC">
        <w:rPr>
          <w:sz w:val="20"/>
          <w:szCs w:val="20"/>
        </w:rPr>
        <w:t xml:space="preserve">daňových </w:t>
      </w:r>
      <w:r>
        <w:rPr>
          <w:sz w:val="20"/>
          <w:szCs w:val="20"/>
        </w:rPr>
        <w:t>doklad</w:t>
      </w:r>
      <w:r w:rsidR="00C940EC">
        <w:rPr>
          <w:sz w:val="20"/>
          <w:szCs w:val="20"/>
        </w:rPr>
        <w:t>ů</w:t>
      </w:r>
      <w:r>
        <w:rPr>
          <w:sz w:val="20"/>
          <w:szCs w:val="20"/>
        </w:rPr>
        <w:t xml:space="preserve"> – faktur</w:t>
      </w:r>
      <w:r w:rsidR="00C940EC">
        <w:rPr>
          <w:sz w:val="20"/>
          <w:szCs w:val="20"/>
        </w:rPr>
        <w:t>, které budou vystavovány měsíčně, na základě provedených dodávek a prací, odsouhlasených zadavatelem</w:t>
      </w:r>
      <w:r w:rsidR="00393340">
        <w:rPr>
          <w:sz w:val="20"/>
          <w:szCs w:val="20"/>
        </w:rPr>
        <w:t xml:space="preserve"> a technickým dozorem investora (TDI)</w:t>
      </w:r>
      <w:r w:rsidR="00C940EC">
        <w:rPr>
          <w:sz w:val="20"/>
          <w:szCs w:val="20"/>
        </w:rPr>
        <w:t>.</w:t>
      </w:r>
      <w:r>
        <w:rPr>
          <w:sz w:val="20"/>
          <w:szCs w:val="20"/>
        </w:rPr>
        <w:t xml:space="preserve"> Splatnost faktur bude 30 dnů ode dne doručení </w:t>
      </w:r>
      <w:r w:rsidR="00C940EC">
        <w:rPr>
          <w:sz w:val="20"/>
          <w:szCs w:val="20"/>
        </w:rPr>
        <w:t xml:space="preserve">jednotlivé </w:t>
      </w:r>
      <w:r>
        <w:rPr>
          <w:sz w:val="20"/>
          <w:szCs w:val="20"/>
        </w:rPr>
        <w:t>faktury zadavateli.</w:t>
      </w:r>
    </w:p>
    <w:p w:rsidR="00C919BE" w:rsidRDefault="00C919BE" w:rsidP="00B84719">
      <w:pPr>
        <w:numPr>
          <w:ilvl w:val="1"/>
          <w:numId w:val="29"/>
        </w:numPr>
        <w:spacing w:before="120"/>
        <w:jc w:val="both"/>
        <w:rPr>
          <w:rFonts w:ascii="Arial" w:hAnsi="Arial" w:cs="Arial"/>
          <w:sz w:val="20"/>
          <w:szCs w:val="20"/>
        </w:rPr>
      </w:pPr>
      <w:r>
        <w:rPr>
          <w:rFonts w:ascii="Arial" w:hAnsi="Arial" w:cs="Arial"/>
          <w:sz w:val="20"/>
          <w:szCs w:val="20"/>
        </w:rPr>
        <w:t xml:space="preserve">Zadavatel je oprávněn ve lhůtě splatnosti fakturu zhotoviteli vrátit, jestliže neobsahuje náležitosti daňového dokladu, nebo jestliže ve faktuře uvedený rozsah provedených prací a služeb a na základě toho vyúčtovaná cena neodpovídá skutečně provedeným pracím a službám. </w:t>
      </w:r>
    </w:p>
    <w:p w:rsidR="00C919BE" w:rsidRDefault="00C919BE" w:rsidP="00666089">
      <w:pPr>
        <w:pStyle w:val="Nadpis5"/>
        <w:numPr>
          <w:ilvl w:val="0"/>
          <w:numId w:val="16"/>
        </w:numPr>
        <w:spacing w:before="360"/>
        <w:rPr>
          <w:sz w:val="20"/>
          <w:szCs w:val="20"/>
          <w:u w:val="single"/>
        </w:rPr>
      </w:pPr>
      <w:r>
        <w:rPr>
          <w:sz w:val="20"/>
          <w:szCs w:val="20"/>
          <w:u w:val="single"/>
        </w:rPr>
        <w:t>Otevírání obálek a hodnotící kritéria</w:t>
      </w:r>
    </w:p>
    <w:p w:rsidR="00C919BE" w:rsidRDefault="00C919BE">
      <w:pPr>
        <w:rPr>
          <w:rFonts w:ascii="Arial" w:hAnsi="Arial" w:cs="Arial"/>
          <w:sz w:val="20"/>
          <w:szCs w:val="20"/>
        </w:rPr>
      </w:pPr>
    </w:p>
    <w:p w:rsidR="00C919BE" w:rsidRPr="00C4444A" w:rsidRDefault="00C919BE">
      <w:pPr>
        <w:numPr>
          <w:ilvl w:val="1"/>
          <w:numId w:val="11"/>
        </w:numPr>
        <w:jc w:val="both"/>
        <w:rPr>
          <w:rFonts w:ascii="Arial" w:hAnsi="Arial" w:cs="Arial"/>
          <w:sz w:val="20"/>
          <w:szCs w:val="20"/>
        </w:rPr>
      </w:pPr>
      <w:r w:rsidRPr="00605E60">
        <w:rPr>
          <w:rFonts w:ascii="Arial" w:hAnsi="Arial" w:cs="Arial"/>
          <w:sz w:val="20"/>
          <w:szCs w:val="20"/>
        </w:rPr>
        <w:t xml:space="preserve">Obálky s nabídkami uchazečů budou otevírány dne </w:t>
      </w:r>
      <w:proofErr w:type="gramStart"/>
      <w:r w:rsidR="007A76BF">
        <w:rPr>
          <w:rFonts w:ascii="Arial" w:hAnsi="Arial" w:cs="Arial"/>
          <w:b/>
          <w:sz w:val="20"/>
          <w:szCs w:val="20"/>
        </w:rPr>
        <w:t>18</w:t>
      </w:r>
      <w:r w:rsidR="002260AF" w:rsidRPr="00605E60">
        <w:rPr>
          <w:rFonts w:ascii="Arial" w:hAnsi="Arial" w:cs="Arial"/>
          <w:b/>
          <w:sz w:val="20"/>
          <w:szCs w:val="20"/>
        </w:rPr>
        <w:t>.</w:t>
      </w:r>
      <w:r w:rsidR="007A76BF">
        <w:rPr>
          <w:rFonts w:ascii="Arial" w:hAnsi="Arial" w:cs="Arial"/>
          <w:b/>
          <w:sz w:val="20"/>
          <w:szCs w:val="20"/>
        </w:rPr>
        <w:t>06</w:t>
      </w:r>
      <w:r w:rsidRPr="00605E60">
        <w:rPr>
          <w:rFonts w:ascii="Arial" w:hAnsi="Arial" w:cs="Arial"/>
          <w:b/>
          <w:sz w:val="20"/>
          <w:szCs w:val="20"/>
        </w:rPr>
        <w:t>.201</w:t>
      </w:r>
      <w:r w:rsidR="00F351C9" w:rsidRPr="00605E60">
        <w:rPr>
          <w:rFonts w:ascii="Arial" w:hAnsi="Arial" w:cs="Arial"/>
          <w:b/>
          <w:sz w:val="20"/>
          <w:szCs w:val="20"/>
        </w:rPr>
        <w:t>2</w:t>
      </w:r>
      <w:proofErr w:type="gramEnd"/>
      <w:r w:rsidRPr="00605E60">
        <w:rPr>
          <w:rFonts w:ascii="Arial" w:hAnsi="Arial" w:cs="Arial"/>
          <w:sz w:val="20"/>
          <w:szCs w:val="20"/>
        </w:rPr>
        <w:t xml:space="preserve"> v 11.00 hodin v sídle</w:t>
      </w:r>
      <w:r w:rsidRPr="00C4444A">
        <w:rPr>
          <w:rFonts w:ascii="Arial" w:hAnsi="Arial" w:cs="Arial"/>
          <w:sz w:val="20"/>
          <w:szCs w:val="20"/>
        </w:rPr>
        <w:t xml:space="preserve"> zadavatele.</w:t>
      </w:r>
    </w:p>
    <w:p w:rsidR="00C919BE" w:rsidRDefault="00C919BE">
      <w:pPr>
        <w:numPr>
          <w:ilvl w:val="1"/>
          <w:numId w:val="11"/>
        </w:numPr>
        <w:spacing w:before="120"/>
        <w:jc w:val="both"/>
        <w:rPr>
          <w:rFonts w:ascii="Arial" w:hAnsi="Arial" w:cs="Arial"/>
          <w:sz w:val="20"/>
          <w:szCs w:val="20"/>
        </w:rPr>
      </w:pPr>
      <w:r>
        <w:rPr>
          <w:rFonts w:ascii="Arial" w:hAnsi="Arial" w:cs="Arial"/>
          <w:sz w:val="20"/>
          <w:szCs w:val="20"/>
        </w:rPr>
        <w:t>Otevírání obálek jsou oprávněni se účastnit kromě zástupců zadavatele všichni uchazeči, kteří podali nabídku ve lhůtě pro podávání nabídek, z kapacitních důvodů maximálně 1 osoba za jednoho uchazeče, která se prokáže plnou mocí, nejde-li o statutární orgán nebo člena statutárního orgánu uchazeče.</w:t>
      </w:r>
    </w:p>
    <w:p w:rsidR="00745118" w:rsidRPr="002A4258" w:rsidRDefault="00745118" w:rsidP="00F351C9">
      <w:pPr>
        <w:pStyle w:val="Odstavecseseznamem"/>
        <w:numPr>
          <w:ilvl w:val="1"/>
          <w:numId w:val="11"/>
        </w:numPr>
        <w:spacing w:before="120"/>
        <w:jc w:val="both"/>
        <w:rPr>
          <w:rFonts w:ascii="Arial" w:hAnsi="Arial" w:cs="Arial"/>
          <w:sz w:val="20"/>
          <w:szCs w:val="20"/>
        </w:rPr>
      </w:pPr>
      <w:r w:rsidRPr="002A4258">
        <w:rPr>
          <w:rFonts w:ascii="Arial" w:hAnsi="Arial" w:cs="Arial"/>
          <w:sz w:val="20"/>
          <w:szCs w:val="20"/>
        </w:rPr>
        <w:t>Z</w:t>
      </w:r>
      <w:r w:rsidR="002A4258" w:rsidRPr="002A4258">
        <w:rPr>
          <w:rFonts w:ascii="Arial" w:hAnsi="Arial" w:cs="Arial"/>
          <w:sz w:val="20"/>
          <w:szCs w:val="20"/>
        </w:rPr>
        <w:t>adavatel zvolil jako základní kritérium pro zadání veřejné zakázky malého rozsahu nejnižší celkovou nabídkovou cenu.</w:t>
      </w:r>
    </w:p>
    <w:p w:rsidR="00C919BE" w:rsidRDefault="00C919BE" w:rsidP="00F351C9">
      <w:pPr>
        <w:numPr>
          <w:ilvl w:val="1"/>
          <w:numId w:val="11"/>
        </w:numPr>
        <w:spacing w:before="120"/>
        <w:jc w:val="both"/>
        <w:rPr>
          <w:rFonts w:ascii="Arial" w:hAnsi="Arial" w:cs="Arial"/>
          <w:sz w:val="20"/>
          <w:szCs w:val="20"/>
        </w:rPr>
      </w:pPr>
      <w:r>
        <w:rPr>
          <w:rFonts w:ascii="Arial" w:hAnsi="Arial" w:cs="Arial"/>
          <w:sz w:val="20"/>
          <w:szCs w:val="20"/>
        </w:rPr>
        <w:t xml:space="preserve">Hodnocení nabídek proběhne formou elektronické aukce (dále též „e-aukce“). Před zahájením e-aukce bude provedeno posouzení splnění požadované kvalifikace dodavatelů a dále bude provedeno posouzení a hodnocení nabídek (dále jen „předběžné hodnocení“). </w:t>
      </w:r>
      <w:r w:rsidR="002A4258">
        <w:rPr>
          <w:rFonts w:ascii="Arial" w:hAnsi="Arial" w:cs="Arial"/>
          <w:sz w:val="20"/>
          <w:szCs w:val="20"/>
        </w:rPr>
        <w:t>Předmětem hodnocení bude c</w:t>
      </w:r>
      <w:r w:rsidR="003D1D12">
        <w:rPr>
          <w:rFonts w:ascii="Arial" w:hAnsi="Arial" w:cs="Arial"/>
          <w:sz w:val="20"/>
          <w:szCs w:val="20"/>
        </w:rPr>
        <w:t>e</w:t>
      </w:r>
      <w:r w:rsidR="002A4258">
        <w:rPr>
          <w:rFonts w:ascii="Arial" w:hAnsi="Arial" w:cs="Arial"/>
          <w:sz w:val="20"/>
          <w:szCs w:val="20"/>
        </w:rPr>
        <w:t xml:space="preserve">lková nabídková cena zpracovaná dle části 4 této zadávací dokumentace. </w:t>
      </w:r>
      <w:r>
        <w:rPr>
          <w:rFonts w:ascii="Arial" w:hAnsi="Arial" w:cs="Arial"/>
          <w:sz w:val="20"/>
          <w:szCs w:val="20"/>
        </w:rPr>
        <w:t xml:space="preserve">Nutné informace týkající se průběhu e-aukce </w:t>
      </w:r>
      <w:r w:rsidR="00FF729D">
        <w:rPr>
          <w:rFonts w:ascii="Arial" w:hAnsi="Arial" w:cs="Arial"/>
          <w:sz w:val="20"/>
          <w:szCs w:val="20"/>
        </w:rPr>
        <w:t>budou uvedeny ve Výzvě k účasti</w:t>
      </w:r>
      <w:r>
        <w:rPr>
          <w:rFonts w:ascii="Arial" w:hAnsi="Arial" w:cs="Arial"/>
          <w:sz w:val="20"/>
          <w:szCs w:val="20"/>
        </w:rPr>
        <w:t xml:space="preserve"> na e-aukci, která bude odeslána minimálně 2 pracovní dny před uskutečněním e-aukce elektronicky všem uchazečům, kteří nebyli vyloučeni v rámci předběžného hodnocení nabídek. Uchazeč ve své nabídce uvede e-mailový kontakt, na který mu bude Výzva k účasti v e-aukci zaslána. Výchozím stavem e-aukce budou výsledky z předběžného hodnocení. Další informace k e-aukci jsou uvedeny v příloze č. </w:t>
      </w:r>
      <w:r w:rsidR="002A4258">
        <w:rPr>
          <w:rFonts w:ascii="Arial" w:hAnsi="Arial" w:cs="Arial"/>
          <w:sz w:val="20"/>
          <w:szCs w:val="20"/>
        </w:rPr>
        <w:t>3</w:t>
      </w:r>
      <w:r w:rsidR="0003380E">
        <w:rPr>
          <w:rFonts w:ascii="Arial" w:hAnsi="Arial" w:cs="Arial"/>
          <w:sz w:val="20"/>
          <w:szCs w:val="20"/>
        </w:rPr>
        <w:t xml:space="preserve"> </w:t>
      </w:r>
      <w:r>
        <w:rPr>
          <w:rFonts w:ascii="Arial" w:hAnsi="Arial" w:cs="Arial"/>
          <w:sz w:val="20"/>
          <w:szCs w:val="20"/>
        </w:rPr>
        <w:t>– Podmínky elektronické aukce.</w:t>
      </w:r>
    </w:p>
    <w:p w:rsidR="00C919BE" w:rsidRDefault="00AE12A5" w:rsidP="00F351C9">
      <w:pPr>
        <w:numPr>
          <w:ilvl w:val="1"/>
          <w:numId w:val="11"/>
        </w:numPr>
        <w:spacing w:before="120"/>
        <w:jc w:val="both"/>
        <w:rPr>
          <w:rFonts w:ascii="Arial" w:hAnsi="Arial" w:cs="Arial"/>
          <w:sz w:val="20"/>
          <w:szCs w:val="20"/>
        </w:rPr>
      </w:pPr>
      <w:r>
        <w:rPr>
          <w:rFonts w:ascii="Arial" w:hAnsi="Arial" w:cs="Arial"/>
          <w:sz w:val="20"/>
          <w:szCs w:val="20"/>
        </w:rPr>
        <w:t>Po ukončení e-aukce budou n</w:t>
      </w:r>
      <w:r w:rsidR="00C919BE">
        <w:rPr>
          <w:rFonts w:ascii="Arial" w:hAnsi="Arial" w:cs="Arial"/>
          <w:sz w:val="20"/>
          <w:szCs w:val="20"/>
        </w:rPr>
        <w:t xml:space="preserve">abídky </w:t>
      </w:r>
      <w:r w:rsidR="002A4258">
        <w:rPr>
          <w:rFonts w:ascii="Arial" w:hAnsi="Arial" w:cs="Arial"/>
          <w:sz w:val="20"/>
          <w:szCs w:val="20"/>
        </w:rPr>
        <w:t>seřazeny podle výše celkové nabídkové ceny a zakázka bude přidělena uchazeči,</w:t>
      </w:r>
      <w:r w:rsidR="00C919BE">
        <w:rPr>
          <w:rFonts w:ascii="Arial" w:hAnsi="Arial" w:cs="Arial"/>
          <w:sz w:val="20"/>
          <w:szCs w:val="20"/>
        </w:rPr>
        <w:t xml:space="preserve"> který podal nabídku s</w:t>
      </w:r>
      <w:r w:rsidR="002A4258">
        <w:rPr>
          <w:rFonts w:ascii="Arial" w:hAnsi="Arial" w:cs="Arial"/>
          <w:sz w:val="20"/>
          <w:szCs w:val="20"/>
        </w:rPr>
        <w:t> nejnižší celkovou nabídkovou cenou.</w:t>
      </w:r>
    </w:p>
    <w:p w:rsidR="00C919BE" w:rsidRDefault="00C919BE" w:rsidP="00F351C9">
      <w:pPr>
        <w:numPr>
          <w:ilvl w:val="1"/>
          <w:numId w:val="11"/>
        </w:numPr>
        <w:spacing w:before="120"/>
        <w:jc w:val="both"/>
        <w:rPr>
          <w:rFonts w:ascii="Arial" w:hAnsi="Arial" w:cs="Arial"/>
          <w:sz w:val="20"/>
          <w:szCs w:val="20"/>
        </w:rPr>
      </w:pPr>
      <w:r>
        <w:rPr>
          <w:rFonts w:ascii="Arial" w:hAnsi="Arial" w:cs="Arial"/>
          <w:sz w:val="20"/>
          <w:szCs w:val="20"/>
        </w:rPr>
        <w:t>Zadavatel umožní do uzavření smlouvy všem uchazečům, kteří podali nabídku ve lhůtě pro podávání nabídek, na jejich písemnou žádost nahlédnout do zápisu z jednání hodnotící komise a pořídit si z něj výpis nebo jeho opis.</w:t>
      </w:r>
    </w:p>
    <w:p w:rsidR="00C919BE" w:rsidRDefault="00C919BE" w:rsidP="008C5F66">
      <w:pPr>
        <w:pStyle w:val="Nadpis5"/>
        <w:numPr>
          <w:ilvl w:val="0"/>
          <w:numId w:val="16"/>
        </w:numPr>
        <w:spacing w:before="360"/>
        <w:rPr>
          <w:sz w:val="20"/>
          <w:szCs w:val="20"/>
          <w:u w:val="single"/>
        </w:rPr>
      </w:pPr>
      <w:r>
        <w:rPr>
          <w:sz w:val="20"/>
          <w:szCs w:val="20"/>
          <w:u w:val="single"/>
        </w:rPr>
        <w:t>Obchodní podmínky</w:t>
      </w:r>
    </w:p>
    <w:p w:rsidR="00C919BE" w:rsidRDefault="00C919BE">
      <w:pPr>
        <w:numPr>
          <w:ilvl w:val="1"/>
          <w:numId w:val="12"/>
        </w:numPr>
        <w:spacing w:before="120"/>
        <w:ind w:left="703" w:hanging="703"/>
        <w:jc w:val="both"/>
        <w:rPr>
          <w:rFonts w:ascii="Arial" w:hAnsi="Arial" w:cs="Arial"/>
          <w:sz w:val="20"/>
          <w:szCs w:val="20"/>
        </w:rPr>
      </w:pPr>
      <w:r>
        <w:rPr>
          <w:rFonts w:ascii="Arial" w:hAnsi="Arial" w:cs="Arial"/>
          <w:sz w:val="20"/>
          <w:szCs w:val="20"/>
        </w:rPr>
        <w:t xml:space="preserve">Obchodní podmínky jsou uvedeny v příloze </w:t>
      </w:r>
      <w:proofErr w:type="gramStart"/>
      <w:r>
        <w:rPr>
          <w:rFonts w:ascii="Arial" w:hAnsi="Arial" w:cs="Arial"/>
          <w:sz w:val="20"/>
          <w:szCs w:val="20"/>
        </w:rPr>
        <w:t>č.1 - Návrh</w:t>
      </w:r>
      <w:proofErr w:type="gramEnd"/>
      <w:r>
        <w:rPr>
          <w:rFonts w:ascii="Arial" w:hAnsi="Arial" w:cs="Arial"/>
          <w:sz w:val="20"/>
          <w:szCs w:val="20"/>
        </w:rPr>
        <w:t xml:space="preserve"> smlouvy.</w:t>
      </w:r>
    </w:p>
    <w:p w:rsidR="00C919BE" w:rsidRDefault="00C919BE">
      <w:pPr>
        <w:numPr>
          <w:ilvl w:val="1"/>
          <w:numId w:val="12"/>
        </w:numPr>
        <w:spacing w:before="120"/>
        <w:ind w:left="703" w:hanging="703"/>
        <w:jc w:val="both"/>
        <w:rPr>
          <w:rFonts w:ascii="Arial" w:hAnsi="Arial" w:cs="Arial"/>
          <w:sz w:val="20"/>
          <w:szCs w:val="20"/>
        </w:rPr>
      </w:pPr>
      <w:r>
        <w:rPr>
          <w:rFonts w:ascii="Arial" w:hAnsi="Arial" w:cs="Arial"/>
          <w:sz w:val="20"/>
          <w:szCs w:val="20"/>
        </w:rPr>
        <w:t>Vybraný uchazeč je povinen poskytnout zadavateli řádnou součinnosti potřebnou k uzavření smlouvy tak, aby smlouva byla uzavřena ve lhůtě 15 pracovních dnů ode dne, kdy mu bylo doručeno oznámení o výběru nejvhodnější nabídky.</w:t>
      </w:r>
    </w:p>
    <w:p w:rsidR="00227CD9" w:rsidRDefault="00514930">
      <w:pPr>
        <w:numPr>
          <w:ilvl w:val="1"/>
          <w:numId w:val="12"/>
        </w:numPr>
        <w:spacing w:before="120"/>
        <w:ind w:left="703" w:hanging="703"/>
        <w:jc w:val="both"/>
        <w:rPr>
          <w:rFonts w:ascii="Arial" w:hAnsi="Arial" w:cs="Arial"/>
          <w:sz w:val="20"/>
          <w:szCs w:val="20"/>
        </w:rPr>
      </w:pPr>
      <w:r>
        <w:rPr>
          <w:rFonts w:ascii="Arial" w:hAnsi="Arial" w:cs="Arial"/>
          <w:sz w:val="20"/>
          <w:szCs w:val="20"/>
        </w:rPr>
        <w:t>Cenový rozpočet, který tvoří přílohu č. 1 smlouvy (výkaz-výměr) bude vybraným uchazečem upraven tak, aby byl v souladu s celkovou nabídkovou cenou předloženou uchazečem v rámci elektronické aukce (dle odst. 6.6 této zadávací dokumentace).</w:t>
      </w:r>
    </w:p>
    <w:p w:rsidR="00B128CE" w:rsidRDefault="00B128CE">
      <w:pPr>
        <w:suppressAutoHyphens w:val="0"/>
        <w:rPr>
          <w:rFonts w:ascii="Arial" w:hAnsi="Arial" w:cs="Arial"/>
          <w:sz w:val="20"/>
          <w:szCs w:val="20"/>
        </w:rPr>
      </w:pPr>
    </w:p>
    <w:p w:rsidR="00B128CE" w:rsidRDefault="00B128CE">
      <w:pPr>
        <w:suppressAutoHyphens w:val="0"/>
        <w:rPr>
          <w:rFonts w:ascii="Arial" w:hAnsi="Arial" w:cs="Arial"/>
          <w:sz w:val="20"/>
          <w:szCs w:val="20"/>
        </w:rPr>
      </w:pPr>
    </w:p>
    <w:p w:rsidR="00227CD9" w:rsidRDefault="00227CD9">
      <w:pPr>
        <w:suppressAutoHyphens w:val="0"/>
        <w:rPr>
          <w:rFonts w:ascii="Arial" w:hAnsi="Arial" w:cs="Arial"/>
          <w:sz w:val="20"/>
          <w:szCs w:val="20"/>
        </w:rPr>
      </w:pPr>
      <w:r>
        <w:rPr>
          <w:rFonts w:ascii="Arial" w:hAnsi="Arial" w:cs="Arial"/>
          <w:sz w:val="20"/>
          <w:szCs w:val="20"/>
        </w:rPr>
        <w:br w:type="page"/>
      </w:r>
    </w:p>
    <w:p w:rsidR="00C919BE" w:rsidRDefault="00C919BE" w:rsidP="008C5F66">
      <w:pPr>
        <w:pStyle w:val="Nadpis5"/>
        <w:numPr>
          <w:ilvl w:val="0"/>
          <w:numId w:val="16"/>
        </w:numPr>
        <w:spacing w:before="360"/>
        <w:rPr>
          <w:sz w:val="20"/>
          <w:szCs w:val="20"/>
          <w:u w:val="single"/>
        </w:rPr>
      </w:pPr>
      <w:r>
        <w:rPr>
          <w:sz w:val="20"/>
          <w:szCs w:val="20"/>
          <w:u w:val="single"/>
        </w:rPr>
        <w:lastRenderedPageBreak/>
        <w:t>Seznam příloh</w:t>
      </w:r>
    </w:p>
    <w:p w:rsidR="00C919BE" w:rsidRDefault="00C919BE" w:rsidP="008C5F66">
      <w:pPr>
        <w:spacing w:before="60"/>
        <w:ind w:left="703"/>
        <w:jc w:val="both"/>
        <w:rPr>
          <w:rFonts w:ascii="Arial" w:hAnsi="Arial" w:cs="Arial"/>
          <w:sz w:val="20"/>
          <w:szCs w:val="20"/>
        </w:rPr>
      </w:pPr>
      <w:r>
        <w:rPr>
          <w:rFonts w:ascii="Arial" w:hAnsi="Arial" w:cs="Arial"/>
          <w:sz w:val="20"/>
          <w:szCs w:val="20"/>
        </w:rPr>
        <w:t>příloha č. 1 - Návrh smlouvy</w:t>
      </w:r>
    </w:p>
    <w:p w:rsidR="00C919BE" w:rsidRDefault="00C919BE" w:rsidP="008C5F66">
      <w:pPr>
        <w:spacing w:before="60"/>
        <w:ind w:left="703"/>
        <w:jc w:val="both"/>
        <w:rPr>
          <w:rFonts w:ascii="Arial" w:hAnsi="Arial" w:cs="Arial"/>
          <w:sz w:val="20"/>
          <w:szCs w:val="20"/>
        </w:rPr>
      </w:pPr>
      <w:r>
        <w:rPr>
          <w:rFonts w:ascii="Arial" w:hAnsi="Arial" w:cs="Arial"/>
          <w:sz w:val="20"/>
          <w:szCs w:val="20"/>
        </w:rPr>
        <w:t>příloha č. 2 - Krycí list</w:t>
      </w:r>
    </w:p>
    <w:p w:rsidR="0003380E" w:rsidRDefault="0003380E" w:rsidP="008C5F66">
      <w:pPr>
        <w:spacing w:before="60"/>
        <w:ind w:left="703"/>
        <w:jc w:val="both"/>
        <w:rPr>
          <w:rFonts w:ascii="Arial" w:hAnsi="Arial" w:cs="Arial"/>
          <w:sz w:val="20"/>
          <w:szCs w:val="20"/>
        </w:rPr>
      </w:pPr>
      <w:r>
        <w:rPr>
          <w:rFonts w:ascii="Arial" w:hAnsi="Arial" w:cs="Arial"/>
          <w:sz w:val="20"/>
          <w:szCs w:val="20"/>
        </w:rPr>
        <w:t xml:space="preserve">příloha č. </w:t>
      </w:r>
      <w:r w:rsidR="00B23C02">
        <w:rPr>
          <w:rFonts w:ascii="Arial" w:hAnsi="Arial" w:cs="Arial"/>
          <w:sz w:val="20"/>
          <w:szCs w:val="20"/>
        </w:rPr>
        <w:t>3</w:t>
      </w:r>
      <w:r>
        <w:rPr>
          <w:rFonts w:ascii="Arial" w:hAnsi="Arial" w:cs="Arial"/>
          <w:sz w:val="20"/>
          <w:szCs w:val="20"/>
        </w:rPr>
        <w:t xml:space="preserve"> -</w:t>
      </w:r>
      <w:r w:rsidRPr="0003380E">
        <w:rPr>
          <w:rFonts w:ascii="Arial" w:hAnsi="Arial" w:cs="Arial"/>
          <w:sz w:val="20"/>
          <w:szCs w:val="20"/>
        </w:rPr>
        <w:t xml:space="preserve"> </w:t>
      </w:r>
      <w:r>
        <w:rPr>
          <w:rFonts w:ascii="Arial" w:hAnsi="Arial" w:cs="Arial"/>
          <w:sz w:val="20"/>
          <w:szCs w:val="20"/>
        </w:rPr>
        <w:t>Podmínky elektronické aukce</w:t>
      </w:r>
    </w:p>
    <w:p w:rsidR="00FB2A8D" w:rsidRDefault="00FB2A8D" w:rsidP="00FB2A8D">
      <w:pPr>
        <w:spacing w:before="60"/>
        <w:ind w:left="703"/>
        <w:jc w:val="both"/>
        <w:rPr>
          <w:rFonts w:ascii="Arial" w:hAnsi="Arial" w:cs="Arial"/>
          <w:sz w:val="20"/>
          <w:szCs w:val="20"/>
        </w:rPr>
      </w:pPr>
      <w:r>
        <w:rPr>
          <w:rFonts w:ascii="Arial" w:hAnsi="Arial" w:cs="Arial"/>
          <w:sz w:val="20"/>
          <w:szCs w:val="20"/>
        </w:rPr>
        <w:t xml:space="preserve">příloha č. </w:t>
      </w:r>
      <w:r w:rsidR="00B23C02">
        <w:rPr>
          <w:rFonts w:ascii="Arial" w:hAnsi="Arial" w:cs="Arial"/>
          <w:sz w:val="20"/>
          <w:szCs w:val="20"/>
        </w:rPr>
        <w:t>4</w:t>
      </w:r>
      <w:r>
        <w:rPr>
          <w:rFonts w:ascii="Arial" w:hAnsi="Arial" w:cs="Arial"/>
          <w:sz w:val="20"/>
          <w:szCs w:val="20"/>
        </w:rPr>
        <w:t xml:space="preserve"> </w:t>
      </w:r>
      <w:r w:rsidR="000F209A">
        <w:rPr>
          <w:rFonts w:ascii="Arial" w:hAnsi="Arial" w:cs="Arial"/>
          <w:sz w:val="20"/>
          <w:szCs w:val="20"/>
        </w:rPr>
        <w:t xml:space="preserve">- </w:t>
      </w:r>
      <w:r>
        <w:rPr>
          <w:rFonts w:ascii="Arial" w:hAnsi="Arial" w:cs="Arial"/>
          <w:sz w:val="20"/>
          <w:szCs w:val="20"/>
        </w:rPr>
        <w:t>Výkaz výměr</w:t>
      </w:r>
      <w:r w:rsidR="00227CD9">
        <w:rPr>
          <w:rFonts w:ascii="Arial" w:hAnsi="Arial" w:cs="Arial"/>
          <w:sz w:val="20"/>
          <w:szCs w:val="20"/>
        </w:rPr>
        <w:t xml:space="preserve"> na stavební práce</w:t>
      </w:r>
    </w:p>
    <w:p w:rsidR="00227CD9" w:rsidRDefault="00227CD9" w:rsidP="00FB2A8D">
      <w:pPr>
        <w:spacing w:before="60"/>
        <w:ind w:left="703"/>
        <w:jc w:val="both"/>
        <w:rPr>
          <w:rFonts w:ascii="Arial" w:hAnsi="Arial" w:cs="Arial"/>
          <w:sz w:val="20"/>
          <w:szCs w:val="20"/>
        </w:rPr>
      </w:pPr>
      <w:r>
        <w:rPr>
          <w:rFonts w:ascii="Arial" w:hAnsi="Arial" w:cs="Arial"/>
          <w:sz w:val="20"/>
          <w:szCs w:val="20"/>
        </w:rPr>
        <w:t>příloha č. 5 – Výkaz výměr na elektro práce</w:t>
      </w:r>
    </w:p>
    <w:p w:rsidR="00B128CE" w:rsidRDefault="00B128CE" w:rsidP="00FB2A8D">
      <w:pPr>
        <w:spacing w:before="60"/>
        <w:ind w:left="703"/>
        <w:jc w:val="both"/>
        <w:rPr>
          <w:rFonts w:ascii="Arial" w:hAnsi="Arial" w:cs="Arial"/>
          <w:sz w:val="20"/>
          <w:szCs w:val="20"/>
        </w:rPr>
      </w:pPr>
      <w:r>
        <w:rPr>
          <w:rFonts w:ascii="Arial" w:hAnsi="Arial" w:cs="Arial"/>
          <w:sz w:val="20"/>
          <w:szCs w:val="20"/>
        </w:rPr>
        <w:t>příloha č. 6 – projektová dokumentace</w:t>
      </w:r>
    </w:p>
    <w:p w:rsidR="00C919BE" w:rsidRDefault="00C919BE">
      <w:pPr>
        <w:ind w:left="705"/>
        <w:jc w:val="both"/>
        <w:rPr>
          <w:rFonts w:ascii="Arial" w:hAnsi="Arial" w:cs="Arial"/>
          <w:sz w:val="20"/>
          <w:szCs w:val="20"/>
        </w:rPr>
      </w:pPr>
    </w:p>
    <w:p w:rsidR="00C919BE" w:rsidRDefault="00C919BE">
      <w:pPr>
        <w:ind w:left="705"/>
        <w:jc w:val="both"/>
        <w:rPr>
          <w:rFonts w:ascii="Arial" w:hAnsi="Arial" w:cs="Arial"/>
          <w:sz w:val="20"/>
          <w:szCs w:val="20"/>
        </w:rPr>
      </w:pPr>
    </w:p>
    <w:p w:rsidR="00227CD9" w:rsidRDefault="00227CD9">
      <w:pPr>
        <w:ind w:left="705"/>
        <w:jc w:val="both"/>
        <w:rPr>
          <w:rFonts w:ascii="Arial" w:hAnsi="Arial" w:cs="Arial"/>
          <w:sz w:val="20"/>
          <w:szCs w:val="20"/>
        </w:rPr>
      </w:pPr>
    </w:p>
    <w:p w:rsidR="00227CD9" w:rsidRDefault="00227CD9">
      <w:pPr>
        <w:ind w:left="705"/>
        <w:jc w:val="both"/>
        <w:rPr>
          <w:rFonts w:ascii="Arial" w:hAnsi="Arial" w:cs="Arial"/>
          <w:sz w:val="20"/>
          <w:szCs w:val="20"/>
        </w:rPr>
      </w:pPr>
    </w:p>
    <w:p w:rsidR="00227CD9" w:rsidRDefault="00227CD9">
      <w:pPr>
        <w:ind w:left="705"/>
        <w:jc w:val="both"/>
        <w:rPr>
          <w:rFonts w:ascii="Arial" w:hAnsi="Arial" w:cs="Arial"/>
          <w:sz w:val="20"/>
          <w:szCs w:val="20"/>
        </w:rPr>
      </w:pPr>
    </w:p>
    <w:p w:rsidR="00227CD9" w:rsidRDefault="00227CD9">
      <w:pPr>
        <w:ind w:left="705"/>
        <w:jc w:val="both"/>
        <w:rPr>
          <w:rFonts w:ascii="Arial" w:hAnsi="Arial" w:cs="Arial"/>
          <w:sz w:val="20"/>
          <w:szCs w:val="20"/>
        </w:rPr>
      </w:pPr>
    </w:p>
    <w:p w:rsidR="00227CD9" w:rsidRDefault="00227CD9">
      <w:pPr>
        <w:ind w:left="705"/>
        <w:jc w:val="both"/>
        <w:rPr>
          <w:rFonts w:ascii="Arial" w:hAnsi="Arial" w:cs="Arial"/>
          <w:sz w:val="20"/>
          <w:szCs w:val="20"/>
        </w:rPr>
      </w:pPr>
    </w:p>
    <w:p w:rsidR="00C919BE" w:rsidRDefault="00C919BE">
      <w:pPr>
        <w:ind w:left="3969"/>
        <w:jc w:val="cente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w:t>
      </w:r>
    </w:p>
    <w:p w:rsidR="00C919BE" w:rsidRDefault="00227CD9">
      <w:pPr>
        <w:ind w:left="3969"/>
        <w:jc w:val="center"/>
        <w:rPr>
          <w:rFonts w:ascii="Arial" w:hAnsi="Arial" w:cs="Arial"/>
          <w:sz w:val="20"/>
          <w:szCs w:val="20"/>
        </w:rPr>
      </w:pPr>
      <w:r>
        <w:rPr>
          <w:rFonts w:ascii="Arial" w:hAnsi="Arial" w:cs="Arial"/>
          <w:sz w:val="20"/>
          <w:szCs w:val="20"/>
        </w:rPr>
        <w:t>MUDr. Pavel Březovský, MBA</w:t>
      </w:r>
    </w:p>
    <w:p w:rsidR="00C919BE" w:rsidRDefault="00C919BE">
      <w:pPr>
        <w:ind w:left="3969"/>
        <w:jc w:val="center"/>
        <w:rPr>
          <w:rFonts w:ascii="Arial" w:hAnsi="Arial" w:cs="Arial"/>
          <w:sz w:val="20"/>
          <w:szCs w:val="20"/>
        </w:rPr>
      </w:pPr>
      <w:r>
        <w:rPr>
          <w:rFonts w:ascii="Arial" w:hAnsi="Arial" w:cs="Arial"/>
          <w:sz w:val="20"/>
          <w:szCs w:val="20"/>
        </w:rPr>
        <w:t>ředitel</w:t>
      </w:r>
    </w:p>
    <w:p w:rsidR="00C919BE" w:rsidRDefault="00C919BE">
      <w:pPr>
        <w:ind w:left="3969"/>
        <w:jc w:val="center"/>
        <w:rPr>
          <w:rFonts w:ascii="Arial" w:hAnsi="Arial" w:cs="Arial"/>
          <w:sz w:val="20"/>
          <w:szCs w:val="20"/>
        </w:rPr>
      </w:pPr>
      <w:r>
        <w:rPr>
          <w:rFonts w:ascii="Arial" w:hAnsi="Arial" w:cs="Arial"/>
          <w:sz w:val="20"/>
          <w:szCs w:val="20"/>
        </w:rPr>
        <w:t>Státního ústavu pro kontrolu léčiv</w:t>
      </w:r>
    </w:p>
    <w:p w:rsidR="00393340" w:rsidRDefault="00393340">
      <w:pPr>
        <w:jc w:val="both"/>
        <w:rPr>
          <w:rFonts w:ascii="Arial" w:hAnsi="Arial" w:cs="Arial"/>
          <w:sz w:val="20"/>
          <w:szCs w:val="20"/>
        </w:rPr>
      </w:pPr>
    </w:p>
    <w:p w:rsidR="00393340" w:rsidRDefault="00393340">
      <w:pPr>
        <w:jc w:val="both"/>
        <w:rPr>
          <w:rFonts w:ascii="Arial" w:hAnsi="Arial" w:cs="Arial"/>
          <w:sz w:val="20"/>
          <w:szCs w:val="20"/>
        </w:rPr>
      </w:pPr>
    </w:p>
    <w:p w:rsidR="00393340" w:rsidRDefault="00393340">
      <w:pPr>
        <w:jc w:val="both"/>
        <w:rPr>
          <w:rFonts w:ascii="Arial" w:hAnsi="Arial" w:cs="Arial"/>
          <w:sz w:val="20"/>
          <w:szCs w:val="20"/>
        </w:rPr>
        <w:sectPr w:rsidR="00393340" w:rsidSect="00442975">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pgNumType w:start="1"/>
          <w:cols w:space="708"/>
          <w:docGrid w:linePitch="360" w:charSpace="32768"/>
        </w:sectPr>
      </w:pPr>
    </w:p>
    <w:p w:rsidR="00393340" w:rsidRDefault="00393340">
      <w:pPr>
        <w:jc w:val="both"/>
        <w:rPr>
          <w:rFonts w:ascii="Arial" w:hAnsi="Arial" w:cs="Arial"/>
          <w:sz w:val="20"/>
          <w:szCs w:val="20"/>
        </w:rPr>
      </w:pPr>
    </w:p>
    <w:p w:rsidR="00C919BE" w:rsidRDefault="00C919BE">
      <w:pPr>
        <w:jc w:val="both"/>
        <w:rPr>
          <w:rFonts w:ascii="Arial" w:hAnsi="Arial" w:cs="Arial"/>
          <w:sz w:val="20"/>
          <w:szCs w:val="20"/>
        </w:rPr>
      </w:pPr>
      <w:r>
        <w:rPr>
          <w:rFonts w:ascii="Arial" w:hAnsi="Arial" w:cs="Arial"/>
          <w:sz w:val="20"/>
          <w:szCs w:val="20"/>
        </w:rPr>
        <w:t>Příloha č. 1</w:t>
      </w:r>
      <w:r w:rsidR="007E4EE0">
        <w:rPr>
          <w:rFonts w:ascii="Arial" w:hAnsi="Arial" w:cs="Arial"/>
          <w:sz w:val="20"/>
          <w:szCs w:val="20"/>
        </w:rPr>
        <w:t xml:space="preserve"> - Návrh smlouvy</w:t>
      </w:r>
      <w:r w:rsidR="007E1207">
        <w:rPr>
          <w:rFonts w:ascii="Arial" w:hAnsi="Arial" w:cs="Arial"/>
          <w:sz w:val="20"/>
          <w:szCs w:val="20"/>
        </w:rPr>
        <w:t xml:space="preserve"> – samostatná příloha</w:t>
      </w:r>
    </w:p>
    <w:p w:rsidR="00C919BE" w:rsidRDefault="00C919BE">
      <w:pPr>
        <w:jc w:val="both"/>
        <w:rPr>
          <w:rFonts w:ascii="Arial" w:hAnsi="Arial" w:cs="Arial"/>
          <w:sz w:val="20"/>
          <w:szCs w:val="20"/>
        </w:rPr>
      </w:pPr>
    </w:p>
    <w:p w:rsidR="00C919BE" w:rsidRDefault="00C919BE">
      <w:pPr>
        <w:jc w:val="both"/>
        <w:rPr>
          <w:rFonts w:ascii="Arial" w:hAnsi="Arial" w:cs="Arial"/>
          <w:sz w:val="22"/>
          <w:szCs w:val="22"/>
        </w:rPr>
      </w:pPr>
    </w:p>
    <w:p w:rsidR="00393340" w:rsidRDefault="00393340">
      <w:pPr>
        <w:rPr>
          <w:rFonts w:ascii="Arial" w:hAnsi="Arial" w:cs="Arial"/>
          <w:sz w:val="22"/>
          <w:szCs w:val="22"/>
        </w:rPr>
        <w:sectPr w:rsidR="00393340" w:rsidSect="00442975">
          <w:headerReference w:type="default" r:id="rId24"/>
          <w:pgSz w:w="11906" w:h="16838"/>
          <w:pgMar w:top="1418" w:right="1418" w:bottom="1418" w:left="1418" w:header="709" w:footer="709" w:gutter="0"/>
          <w:pgNumType w:start="1"/>
          <w:cols w:space="708"/>
          <w:docGrid w:linePitch="360" w:charSpace="32768"/>
        </w:sectPr>
      </w:pPr>
    </w:p>
    <w:p w:rsidR="00C919BE" w:rsidRDefault="00C919BE">
      <w:pPr>
        <w:rPr>
          <w:rFonts w:ascii="Arial" w:hAnsi="Arial" w:cs="Arial"/>
          <w:sz w:val="22"/>
          <w:szCs w:val="22"/>
        </w:rPr>
      </w:pPr>
    </w:p>
    <w:p w:rsidR="00C919BE" w:rsidRDefault="00C919BE">
      <w:pPr>
        <w:jc w:val="both"/>
        <w:rPr>
          <w:rFonts w:ascii="Arial" w:hAnsi="Arial" w:cs="Arial"/>
          <w:sz w:val="20"/>
          <w:szCs w:val="20"/>
        </w:rPr>
      </w:pPr>
      <w:r>
        <w:rPr>
          <w:rFonts w:ascii="Arial" w:hAnsi="Arial" w:cs="Arial"/>
          <w:sz w:val="20"/>
          <w:szCs w:val="20"/>
        </w:rPr>
        <w:t>Příloha č. 2</w:t>
      </w:r>
    </w:p>
    <w:p w:rsidR="00C919BE" w:rsidRDefault="00C919BE">
      <w:pPr>
        <w:jc w:val="both"/>
        <w:rPr>
          <w:rFonts w:ascii="Arial" w:hAnsi="Arial" w:cs="Arial"/>
          <w:sz w:val="20"/>
          <w:szCs w:val="20"/>
        </w:rPr>
      </w:pPr>
    </w:p>
    <w:p w:rsidR="00C919BE" w:rsidRDefault="00C919BE">
      <w:pPr>
        <w:jc w:val="center"/>
        <w:rPr>
          <w:rFonts w:ascii="Arial" w:hAnsi="Arial" w:cs="Arial"/>
          <w:b/>
          <w:sz w:val="28"/>
          <w:szCs w:val="28"/>
        </w:rPr>
      </w:pPr>
      <w:r>
        <w:rPr>
          <w:rFonts w:ascii="Arial" w:hAnsi="Arial" w:cs="Arial"/>
          <w:b/>
          <w:sz w:val="28"/>
          <w:szCs w:val="28"/>
        </w:rPr>
        <w:t>Krycí list nabídky</w:t>
      </w:r>
    </w:p>
    <w:p w:rsidR="00C919BE" w:rsidRDefault="00C919BE">
      <w:pPr>
        <w:rPr>
          <w:rFonts w:ascii="Arial" w:hAnsi="Arial" w:cs="Arial"/>
          <w:sz w:val="20"/>
          <w:szCs w:val="20"/>
        </w:rPr>
      </w:pPr>
    </w:p>
    <w:p w:rsidR="00C919BE" w:rsidRDefault="00C919BE">
      <w:pPr>
        <w:rPr>
          <w:rFonts w:ascii="Arial" w:hAnsi="Arial" w:cs="Arial"/>
          <w:sz w:val="20"/>
          <w:szCs w:val="20"/>
        </w:rPr>
      </w:pPr>
    </w:p>
    <w:p w:rsidR="00C919BE" w:rsidRDefault="00C919BE">
      <w:pPr>
        <w:rPr>
          <w:rFonts w:ascii="Arial" w:hAnsi="Arial" w:cs="Arial"/>
          <w:sz w:val="20"/>
          <w:szCs w:val="20"/>
        </w:rPr>
      </w:pPr>
    </w:p>
    <w:p w:rsidR="00C919BE" w:rsidRDefault="00C919BE">
      <w:pPr>
        <w:rPr>
          <w:rFonts w:ascii="Arial" w:hAnsi="Arial" w:cs="Arial"/>
          <w:sz w:val="20"/>
          <w:szCs w:val="20"/>
        </w:rPr>
      </w:pPr>
    </w:p>
    <w:p w:rsidR="00C919BE" w:rsidRDefault="00C919BE">
      <w:pPr>
        <w:rPr>
          <w:rFonts w:ascii="Arial" w:hAnsi="Arial" w:cs="Arial"/>
          <w:b/>
          <w:sz w:val="20"/>
          <w:szCs w:val="20"/>
        </w:rPr>
      </w:pPr>
      <w:r>
        <w:rPr>
          <w:rFonts w:ascii="Arial" w:hAnsi="Arial" w:cs="Arial"/>
          <w:b/>
          <w:sz w:val="20"/>
          <w:szCs w:val="20"/>
        </w:rPr>
        <w:t xml:space="preserve">Základní údaje </w:t>
      </w:r>
    </w:p>
    <w:p w:rsidR="00C919BE" w:rsidRDefault="00C919BE">
      <w:pPr>
        <w:rPr>
          <w:rFonts w:ascii="Arial" w:hAnsi="Arial" w:cs="Arial"/>
          <w:sz w:val="20"/>
          <w:szCs w:val="20"/>
        </w:rPr>
      </w:pPr>
    </w:p>
    <w:p w:rsidR="00C919BE" w:rsidRPr="00FB2A8D" w:rsidRDefault="00C919BE">
      <w:pPr>
        <w:spacing w:before="40"/>
        <w:ind w:left="4245" w:hanging="4245"/>
        <w:rPr>
          <w:rFonts w:ascii="Arial" w:hAnsi="Arial" w:cs="Arial"/>
          <w:sz w:val="20"/>
          <w:szCs w:val="20"/>
        </w:rPr>
      </w:pPr>
      <w:r w:rsidRPr="00FB2A8D">
        <w:rPr>
          <w:rFonts w:ascii="Arial" w:hAnsi="Arial" w:cs="Arial"/>
          <w:b/>
          <w:sz w:val="20"/>
          <w:szCs w:val="20"/>
        </w:rPr>
        <w:t>Název veřejné zakázky</w:t>
      </w:r>
      <w:r w:rsidRPr="00FB2A8D">
        <w:rPr>
          <w:rFonts w:ascii="Arial" w:hAnsi="Arial" w:cs="Arial"/>
          <w:sz w:val="20"/>
          <w:szCs w:val="20"/>
        </w:rPr>
        <w:t>:</w:t>
      </w:r>
      <w:r w:rsidRPr="00FB2A8D">
        <w:rPr>
          <w:rFonts w:ascii="Arial" w:hAnsi="Arial" w:cs="Arial"/>
          <w:sz w:val="20"/>
          <w:szCs w:val="20"/>
        </w:rPr>
        <w:tab/>
      </w:r>
      <w:r w:rsidRPr="00FB2A8D">
        <w:rPr>
          <w:rFonts w:ascii="Arial" w:hAnsi="Arial" w:cs="Arial"/>
          <w:sz w:val="20"/>
          <w:szCs w:val="20"/>
        </w:rPr>
        <w:tab/>
      </w:r>
      <w:r w:rsidRPr="00227CD9">
        <w:rPr>
          <w:rFonts w:ascii="Arial" w:hAnsi="Arial" w:cs="Arial"/>
          <w:sz w:val="20"/>
          <w:szCs w:val="20"/>
        </w:rPr>
        <w:t>„</w:t>
      </w:r>
      <w:r w:rsidR="00FB2A8D" w:rsidRPr="00227CD9">
        <w:rPr>
          <w:rFonts w:ascii="Arial" w:hAnsi="Arial" w:cs="Arial"/>
          <w:sz w:val="20"/>
          <w:szCs w:val="20"/>
        </w:rPr>
        <w:t xml:space="preserve">SÚKL – </w:t>
      </w:r>
      <w:r w:rsidR="00796579">
        <w:rPr>
          <w:rFonts w:ascii="Arial" w:hAnsi="Arial" w:cs="Arial"/>
          <w:sz w:val="20"/>
          <w:szCs w:val="20"/>
        </w:rPr>
        <w:t xml:space="preserve">Dokončovací práce </w:t>
      </w:r>
      <w:r w:rsidR="007A76BF">
        <w:rPr>
          <w:rFonts w:ascii="Arial" w:hAnsi="Arial" w:cs="Arial"/>
          <w:sz w:val="20"/>
          <w:szCs w:val="20"/>
        </w:rPr>
        <w:t>objektu Brno, Stará 25</w:t>
      </w:r>
      <w:r w:rsidRPr="00227CD9">
        <w:rPr>
          <w:rFonts w:ascii="Arial" w:hAnsi="Arial" w:cs="Arial"/>
          <w:sz w:val="20"/>
          <w:szCs w:val="20"/>
        </w:rPr>
        <w:t>“</w:t>
      </w:r>
    </w:p>
    <w:p w:rsidR="00C919BE" w:rsidRDefault="00C919BE">
      <w:pPr>
        <w:spacing w:before="40"/>
        <w:rPr>
          <w:rFonts w:ascii="Arial" w:hAnsi="Arial" w:cs="Arial"/>
          <w:sz w:val="20"/>
          <w:szCs w:val="20"/>
        </w:rPr>
      </w:pPr>
    </w:p>
    <w:p w:rsidR="00C919BE" w:rsidRDefault="00C919BE">
      <w:pPr>
        <w:spacing w:before="40"/>
        <w:ind w:left="2832" w:hanging="2832"/>
        <w:rPr>
          <w:rFonts w:ascii="Arial" w:hAnsi="Arial" w:cs="Arial"/>
          <w:sz w:val="20"/>
          <w:szCs w:val="20"/>
        </w:rPr>
      </w:pPr>
      <w:r>
        <w:rPr>
          <w:rFonts w:ascii="Arial" w:hAnsi="Arial" w:cs="Arial"/>
          <w:b/>
          <w:sz w:val="20"/>
          <w:szCs w:val="20"/>
          <w:u w:val="single"/>
        </w:rPr>
        <w:t>Zadavatel: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Česká republika, Státní ústav pro kontrolu léčiv – </w:t>
      </w:r>
    </w:p>
    <w:p w:rsidR="00C919BE" w:rsidRDefault="00C919BE">
      <w:pPr>
        <w:spacing w:before="40"/>
        <w:ind w:left="2832" w:hanging="283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organizační složka státu</w:t>
      </w:r>
    </w:p>
    <w:p w:rsidR="00C919BE" w:rsidRDefault="00C919BE">
      <w:pPr>
        <w:spacing w:before="40"/>
        <w:ind w:left="2832" w:hanging="2832"/>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00023817</w:t>
      </w:r>
    </w:p>
    <w:p w:rsidR="00C919BE" w:rsidRDefault="00C919BE">
      <w:pPr>
        <w:spacing w:before="40"/>
        <w:ind w:left="2832" w:hanging="2832"/>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t>Šrobárova 48, 100 41 Praha 10</w:t>
      </w:r>
      <w:r>
        <w:rPr>
          <w:rFonts w:ascii="Arial" w:hAnsi="Arial" w:cs="Arial"/>
          <w:sz w:val="20"/>
          <w:szCs w:val="20"/>
        </w:rPr>
        <w:tab/>
      </w:r>
    </w:p>
    <w:p w:rsidR="00C919BE" w:rsidRDefault="00C919BE">
      <w:pPr>
        <w:spacing w:before="40"/>
        <w:ind w:left="2832" w:hanging="2832"/>
        <w:rPr>
          <w:rFonts w:ascii="Arial" w:hAnsi="Arial" w:cs="Arial"/>
          <w:sz w:val="20"/>
          <w:szCs w:val="20"/>
        </w:rPr>
      </w:pPr>
      <w:r>
        <w:rPr>
          <w:rFonts w:ascii="Arial" w:hAnsi="Arial" w:cs="Arial"/>
          <w:sz w:val="20"/>
          <w:szCs w:val="20"/>
        </w:rPr>
        <w:t>Osoba oprávněná jednat za zadavatele:</w:t>
      </w:r>
      <w:r>
        <w:rPr>
          <w:rFonts w:ascii="Arial" w:hAnsi="Arial" w:cs="Arial"/>
          <w:sz w:val="20"/>
          <w:szCs w:val="20"/>
        </w:rPr>
        <w:tab/>
      </w:r>
      <w:r>
        <w:rPr>
          <w:rFonts w:ascii="Arial" w:hAnsi="Arial" w:cs="Arial"/>
          <w:sz w:val="20"/>
          <w:szCs w:val="20"/>
        </w:rPr>
        <w:tab/>
      </w:r>
      <w:r w:rsidR="00227CD9">
        <w:rPr>
          <w:rFonts w:ascii="Arial" w:hAnsi="Arial" w:cs="Arial"/>
          <w:sz w:val="20"/>
          <w:szCs w:val="20"/>
        </w:rPr>
        <w:t>MUDr. Pavel Březovský, MBA</w:t>
      </w:r>
      <w:r w:rsidR="00B128CE">
        <w:rPr>
          <w:rFonts w:ascii="Arial" w:hAnsi="Arial" w:cs="Arial"/>
          <w:sz w:val="20"/>
          <w:szCs w:val="20"/>
        </w:rPr>
        <w:t>, ředitel</w:t>
      </w:r>
    </w:p>
    <w:p w:rsidR="00C919BE" w:rsidRDefault="00C919BE">
      <w:pPr>
        <w:spacing w:before="40"/>
        <w:ind w:left="2832" w:hanging="2832"/>
        <w:rPr>
          <w:rFonts w:ascii="Arial" w:hAnsi="Arial" w:cs="Arial"/>
          <w:sz w:val="20"/>
          <w:szCs w:val="20"/>
        </w:rPr>
      </w:pPr>
    </w:p>
    <w:p w:rsidR="00C919BE" w:rsidRPr="00FB2A8D" w:rsidRDefault="00C919BE">
      <w:pPr>
        <w:spacing w:before="40"/>
        <w:ind w:left="2832" w:hanging="2832"/>
        <w:rPr>
          <w:rFonts w:ascii="Arial" w:hAnsi="Arial" w:cs="Arial"/>
          <w:sz w:val="20"/>
          <w:szCs w:val="20"/>
        </w:rPr>
      </w:pPr>
      <w:r w:rsidRPr="00FB2A8D">
        <w:rPr>
          <w:rFonts w:ascii="Arial" w:hAnsi="Arial" w:cs="Arial"/>
          <w:sz w:val="20"/>
          <w:szCs w:val="20"/>
        </w:rPr>
        <w:t xml:space="preserve">Kontaktní osoba: </w:t>
      </w:r>
      <w:r w:rsidRPr="00FB2A8D">
        <w:rPr>
          <w:rFonts w:ascii="Arial" w:hAnsi="Arial" w:cs="Arial"/>
          <w:sz w:val="20"/>
          <w:szCs w:val="20"/>
        </w:rPr>
        <w:tab/>
      </w:r>
      <w:r w:rsidRPr="00FB2A8D">
        <w:rPr>
          <w:rFonts w:ascii="Arial" w:hAnsi="Arial" w:cs="Arial"/>
          <w:sz w:val="20"/>
          <w:szCs w:val="20"/>
        </w:rPr>
        <w:tab/>
      </w:r>
      <w:r w:rsidRPr="00FB2A8D">
        <w:rPr>
          <w:rFonts w:ascii="Arial" w:hAnsi="Arial" w:cs="Arial"/>
          <w:sz w:val="20"/>
          <w:szCs w:val="20"/>
        </w:rPr>
        <w:tab/>
        <w:t>Ing. Karel Kettner</w:t>
      </w:r>
    </w:p>
    <w:p w:rsidR="00C919BE" w:rsidRPr="00FB2A8D" w:rsidRDefault="00C919BE">
      <w:pPr>
        <w:spacing w:before="40"/>
        <w:ind w:left="2832" w:hanging="2832"/>
        <w:rPr>
          <w:rFonts w:ascii="Arial" w:hAnsi="Arial" w:cs="Arial"/>
          <w:sz w:val="20"/>
          <w:szCs w:val="20"/>
        </w:rPr>
      </w:pPr>
      <w:r w:rsidRPr="00FB2A8D">
        <w:rPr>
          <w:rFonts w:ascii="Arial" w:hAnsi="Arial" w:cs="Arial"/>
          <w:sz w:val="20"/>
          <w:szCs w:val="20"/>
        </w:rPr>
        <w:t xml:space="preserve">Telefon: </w:t>
      </w:r>
      <w:r w:rsidRPr="00FB2A8D">
        <w:rPr>
          <w:rFonts w:ascii="Arial" w:hAnsi="Arial" w:cs="Arial"/>
          <w:sz w:val="20"/>
          <w:szCs w:val="20"/>
        </w:rPr>
        <w:tab/>
      </w:r>
      <w:r w:rsidRPr="00FB2A8D">
        <w:rPr>
          <w:rFonts w:ascii="Arial" w:hAnsi="Arial" w:cs="Arial"/>
          <w:sz w:val="20"/>
          <w:szCs w:val="20"/>
        </w:rPr>
        <w:tab/>
      </w:r>
      <w:r w:rsidRPr="00FB2A8D">
        <w:rPr>
          <w:rFonts w:ascii="Arial" w:hAnsi="Arial" w:cs="Arial"/>
          <w:sz w:val="20"/>
          <w:szCs w:val="20"/>
        </w:rPr>
        <w:tab/>
        <w:t>272185202</w:t>
      </w:r>
    </w:p>
    <w:p w:rsidR="00C919BE" w:rsidRPr="00FB2A8D" w:rsidRDefault="00C919BE">
      <w:pPr>
        <w:spacing w:before="40"/>
        <w:ind w:left="2832" w:hanging="2832"/>
        <w:rPr>
          <w:rFonts w:ascii="Arial" w:hAnsi="Arial" w:cs="Arial"/>
          <w:sz w:val="20"/>
          <w:szCs w:val="20"/>
        </w:rPr>
      </w:pPr>
      <w:r w:rsidRPr="00FB2A8D">
        <w:rPr>
          <w:rFonts w:ascii="Arial" w:hAnsi="Arial" w:cs="Arial"/>
          <w:sz w:val="20"/>
          <w:szCs w:val="20"/>
        </w:rPr>
        <w:t xml:space="preserve">Fax: </w:t>
      </w:r>
      <w:r w:rsidRPr="00FB2A8D">
        <w:rPr>
          <w:rFonts w:ascii="Arial" w:hAnsi="Arial" w:cs="Arial"/>
          <w:sz w:val="20"/>
          <w:szCs w:val="20"/>
        </w:rPr>
        <w:tab/>
      </w:r>
      <w:r w:rsidRPr="00FB2A8D">
        <w:rPr>
          <w:rFonts w:ascii="Arial" w:hAnsi="Arial" w:cs="Arial"/>
          <w:sz w:val="20"/>
          <w:szCs w:val="20"/>
        </w:rPr>
        <w:tab/>
      </w:r>
      <w:r w:rsidRPr="00FB2A8D">
        <w:rPr>
          <w:rFonts w:ascii="Arial" w:hAnsi="Arial" w:cs="Arial"/>
          <w:sz w:val="20"/>
          <w:szCs w:val="20"/>
        </w:rPr>
        <w:tab/>
        <w:t>271732377</w:t>
      </w:r>
    </w:p>
    <w:p w:rsidR="00C919BE" w:rsidRPr="00FB2A8D" w:rsidRDefault="00C919BE">
      <w:pPr>
        <w:spacing w:before="40"/>
        <w:ind w:left="2832" w:hanging="2832"/>
        <w:rPr>
          <w:rFonts w:ascii="Arial" w:hAnsi="Arial" w:cs="Arial"/>
          <w:sz w:val="20"/>
          <w:szCs w:val="20"/>
        </w:rPr>
      </w:pPr>
      <w:r w:rsidRPr="00FB2A8D">
        <w:rPr>
          <w:rFonts w:ascii="Arial" w:hAnsi="Arial" w:cs="Arial"/>
          <w:sz w:val="20"/>
          <w:szCs w:val="20"/>
        </w:rPr>
        <w:t>E-mail :</w:t>
      </w:r>
      <w:r w:rsidRPr="00FB2A8D">
        <w:rPr>
          <w:rFonts w:ascii="Arial" w:hAnsi="Arial" w:cs="Arial"/>
          <w:sz w:val="20"/>
          <w:szCs w:val="20"/>
        </w:rPr>
        <w:tab/>
      </w:r>
      <w:r w:rsidRPr="00FB2A8D">
        <w:rPr>
          <w:rFonts w:ascii="Arial" w:hAnsi="Arial" w:cs="Arial"/>
          <w:sz w:val="20"/>
          <w:szCs w:val="20"/>
        </w:rPr>
        <w:tab/>
      </w:r>
      <w:r w:rsidRPr="00FB2A8D">
        <w:rPr>
          <w:rFonts w:ascii="Arial" w:hAnsi="Arial" w:cs="Arial"/>
          <w:sz w:val="20"/>
          <w:szCs w:val="20"/>
        </w:rPr>
        <w:tab/>
      </w:r>
      <w:hyperlink r:id="rId25" w:history="1">
        <w:r w:rsidRPr="007A2082">
          <w:rPr>
            <w:rStyle w:val="Hypertextovodkaz"/>
            <w:rFonts w:ascii="Arial" w:hAnsi="Arial" w:cs="Arial"/>
            <w:sz w:val="20"/>
            <w:szCs w:val="20"/>
          </w:rPr>
          <w:t>karel.kettner@sukl.cz</w:t>
        </w:r>
      </w:hyperlink>
    </w:p>
    <w:p w:rsidR="00C919BE" w:rsidRPr="00FB2A8D" w:rsidRDefault="00C919BE">
      <w:pPr>
        <w:spacing w:before="40"/>
        <w:ind w:left="2832" w:hanging="2832"/>
        <w:rPr>
          <w:rFonts w:ascii="Arial" w:hAnsi="Arial" w:cs="Arial"/>
          <w:sz w:val="20"/>
          <w:szCs w:val="20"/>
        </w:rPr>
      </w:pPr>
      <w:r w:rsidRPr="00FB2A8D">
        <w:rPr>
          <w:rFonts w:ascii="Arial" w:hAnsi="Arial" w:cs="Arial"/>
          <w:sz w:val="20"/>
          <w:szCs w:val="20"/>
        </w:rPr>
        <w:t>Profil zadavatele:</w:t>
      </w:r>
      <w:r w:rsidRPr="00FB2A8D">
        <w:rPr>
          <w:rFonts w:ascii="Arial" w:hAnsi="Arial" w:cs="Arial"/>
          <w:sz w:val="20"/>
          <w:szCs w:val="20"/>
        </w:rPr>
        <w:tab/>
      </w:r>
      <w:r w:rsidRPr="00FB2A8D">
        <w:rPr>
          <w:rFonts w:ascii="Arial" w:hAnsi="Arial" w:cs="Arial"/>
          <w:sz w:val="20"/>
          <w:szCs w:val="20"/>
        </w:rPr>
        <w:tab/>
      </w:r>
      <w:r w:rsidRPr="00FB2A8D">
        <w:rPr>
          <w:rFonts w:ascii="Arial" w:hAnsi="Arial" w:cs="Arial"/>
          <w:sz w:val="20"/>
          <w:szCs w:val="20"/>
        </w:rPr>
        <w:tab/>
      </w:r>
      <w:hyperlink r:id="rId26" w:history="1">
        <w:r w:rsidRPr="007A2082">
          <w:rPr>
            <w:rStyle w:val="Hypertextovodkaz"/>
            <w:rFonts w:ascii="Arial" w:hAnsi="Arial" w:cs="Arial"/>
            <w:sz w:val="20"/>
            <w:szCs w:val="20"/>
          </w:rPr>
          <w:t>http://ezak.sukl.cz</w:t>
        </w:r>
      </w:hyperlink>
    </w:p>
    <w:p w:rsidR="00C919BE" w:rsidRDefault="00C919BE">
      <w:pPr>
        <w:ind w:left="2832" w:hanging="2832"/>
        <w:rPr>
          <w:rFonts w:ascii="Arial" w:hAnsi="Arial" w:cs="Arial"/>
          <w:sz w:val="20"/>
          <w:szCs w:val="20"/>
        </w:rPr>
      </w:pPr>
    </w:p>
    <w:p w:rsidR="00C919BE" w:rsidRDefault="00C919BE">
      <w:pPr>
        <w:ind w:left="2832" w:hanging="2832"/>
        <w:rPr>
          <w:rFonts w:ascii="Arial" w:hAnsi="Arial" w:cs="Arial"/>
          <w:sz w:val="20"/>
          <w:szCs w:val="20"/>
        </w:rPr>
      </w:pPr>
    </w:p>
    <w:p w:rsidR="00C919BE" w:rsidRDefault="00C919BE">
      <w:pPr>
        <w:ind w:left="2832" w:hanging="2832"/>
        <w:rPr>
          <w:rFonts w:ascii="Arial" w:hAnsi="Arial" w:cs="Arial"/>
          <w:sz w:val="20"/>
          <w:szCs w:val="20"/>
        </w:rPr>
      </w:pPr>
    </w:p>
    <w:p w:rsidR="00C919BE" w:rsidRDefault="00C919BE">
      <w:pPr>
        <w:ind w:left="2832" w:hanging="2832"/>
        <w:rPr>
          <w:rFonts w:ascii="Arial" w:hAnsi="Arial" w:cs="Arial"/>
          <w:b/>
          <w:sz w:val="20"/>
          <w:szCs w:val="20"/>
          <w:u w:val="single"/>
        </w:rPr>
      </w:pPr>
      <w:r>
        <w:rPr>
          <w:rFonts w:ascii="Arial" w:hAnsi="Arial" w:cs="Arial"/>
          <w:b/>
          <w:sz w:val="20"/>
          <w:szCs w:val="20"/>
          <w:u w:val="single"/>
        </w:rPr>
        <w:t>Uchazeč:</w:t>
      </w:r>
    </w:p>
    <w:p w:rsidR="00C919BE" w:rsidRDefault="00C919BE">
      <w:pPr>
        <w:spacing w:before="60"/>
        <w:ind w:left="2829" w:hanging="2829"/>
        <w:rPr>
          <w:rFonts w:ascii="Arial" w:hAnsi="Arial" w:cs="Arial"/>
          <w:sz w:val="20"/>
          <w:szCs w:val="20"/>
        </w:rPr>
      </w:pPr>
      <w:r>
        <w:rPr>
          <w:rFonts w:ascii="Arial" w:hAnsi="Arial" w:cs="Arial"/>
          <w:sz w:val="20"/>
          <w:szCs w:val="20"/>
        </w:rPr>
        <w:t>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FF729D">
      <w:pPr>
        <w:spacing w:before="60"/>
        <w:ind w:left="2829" w:hanging="2829"/>
        <w:rPr>
          <w:rFonts w:ascii="Arial" w:hAnsi="Arial" w:cs="Arial"/>
          <w:sz w:val="20"/>
          <w:szCs w:val="20"/>
        </w:rPr>
      </w:pPr>
      <w:r>
        <w:rPr>
          <w:rFonts w:ascii="Arial" w:hAnsi="Arial" w:cs="Arial"/>
          <w:sz w:val="20"/>
          <w:szCs w:val="20"/>
        </w:rPr>
        <w:t>Osoba oprávněná jednat za</w:t>
      </w:r>
      <w:r w:rsidR="00C919BE">
        <w:rPr>
          <w:rFonts w:ascii="Arial" w:hAnsi="Arial" w:cs="Arial"/>
          <w:sz w:val="20"/>
          <w:szCs w:val="20"/>
        </w:rPr>
        <w:t xml:space="preserve"> uchazeče</w:t>
      </w:r>
      <w:r w:rsidR="00C919BE">
        <w:rPr>
          <w:rFonts w:ascii="Arial" w:hAnsi="Arial" w:cs="Arial"/>
          <w:sz w:val="20"/>
          <w:szCs w:val="20"/>
        </w:rPr>
        <w:tab/>
      </w:r>
      <w:r w:rsidR="00C919BE">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Osoby zmocněné k zastupování:</w:t>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p>
    <w:p w:rsidR="00C919BE" w:rsidRDefault="00C919BE">
      <w:pPr>
        <w:spacing w:before="60"/>
        <w:ind w:left="2829" w:hanging="2829"/>
        <w:rPr>
          <w:rFonts w:ascii="Arial" w:hAnsi="Arial" w:cs="Arial"/>
          <w:sz w:val="20"/>
          <w:szCs w:val="20"/>
        </w:rPr>
      </w:pPr>
      <w:r>
        <w:rPr>
          <w:rFonts w:ascii="Arial" w:hAnsi="Arial" w:cs="Arial"/>
          <w:sz w:val="20"/>
          <w:szCs w:val="20"/>
        </w:rPr>
        <w:t xml:space="preserve">Nabídková </w:t>
      </w:r>
      <w:proofErr w:type="gramStart"/>
      <w:r>
        <w:rPr>
          <w:rFonts w:ascii="Arial" w:hAnsi="Arial" w:cs="Arial"/>
          <w:sz w:val="20"/>
          <w:szCs w:val="20"/>
        </w:rPr>
        <w:t>cena :</w:t>
      </w:r>
      <w:proofErr w:type="gramEnd"/>
      <w:r>
        <w:rPr>
          <w:rFonts w:ascii="Arial" w:hAnsi="Arial" w:cs="Arial"/>
          <w:sz w:val="20"/>
          <w:szCs w:val="20"/>
        </w:rPr>
        <w:tab/>
      </w:r>
      <w:r>
        <w:rPr>
          <w:rFonts w:ascii="Arial" w:hAnsi="Arial" w:cs="Arial"/>
          <w:sz w:val="20"/>
          <w:szCs w:val="20"/>
        </w:rPr>
        <w:tab/>
      </w:r>
    </w:p>
    <w:p w:rsidR="00C919BE" w:rsidRDefault="00C919BE">
      <w:pPr>
        <w:spacing w:before="60"/>
        <w:ind w:left="2829" w:hanging="2829"/>
        <w:rPr>
          <w:rFonts w:ascii="Arial" w:hAnsi="Arial" w:cs="Arial"/>
          <w:sz w:val="20"/>
          <w:szCs w:val="20"/>
        </w:rPr>
      </w:pPr>
      <w:r>
        <w:rPr>
          <w:rFonts w:ascii="Arial" w:hAnsi="Arial" w:cs="Arial"/>
          <w:sz w:val="20"/>
          <w:szCs w:val="20"/>
        </w:rPr>
        <w:t>Cena celkem bez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Výše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spacing w:before="60"/>
        <w:ind w:left="2829" w:hanging="2829"/>
        <w:rPr>
          <w:rFonts w:ascii="Arial" w:hAnsi="Arial" w:cs="Arial"/>
          <w:sz w:val="20"/>
          <w:szCs w:val="20"/>
        </w:rPr>
      </w:pPr>
      <w:r>
        <w:rPr>
          <w:rFonts w:ascii="Arial" w:hAnsi="Arial" w:cs="Arial"/>
          <w:sz w:val="20"/>
          <w:szCs w:val="20"/>
        </w:rPr>
        <w:t>Cena celkem s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919BE" w:rsidRDefault="00C919BE">
      <w:pPr>
        <w:ind w:left="2832" w:hanging="2832"/>
        <w:rPr>
          <w:rFonts w:ascii="Arial" w:hAnsi="Arial" w:cs="Arial"/>
          <w:sz w:val="20"/>
          <w:szCs w:val="20"/>
        </w:rPr>
      </w:pPr>
    </w:p>
    <w:p w:rsidR="00C919BE" w:rsidRDefault="00C919BE">
      <w:pPr>
        <w:ind w:left="2832" w:hanging="2832"/>
        <w:rPr>
          <w:rFonts w:ascii="Arial" w:hAnsi="Arial" w:cs="Arial"/>
          <w:sz w:val="22"/>
          <w:szCs w:val="22"/>
        </w:rPr>
      </w:pPr>
    </w:p>
    <w:p w:rsidR="00C919BE" w:rsidRDefault="00C919BE">
      <w:pPr>
        <w:ind w:left="2832" w:hanging="2832"/>
        <w:rPr>
          <w:rFonts w:ascii="Arial" w:hAnsi="Arial" w:cs="Arial"/>
          <w:sz w:val="22"/>
          <w:szCs w:val="22"/>
        </w:rPr>
      </w:pPr>
    </w:p>
    <w:p w:rsidR="00C919BE" w:rsidRDefault="00C919BE">
      <w:pPr>
        <w:ind w:left="2832" w:hanging="2832"/>
        <w:rPr>
          <w:rFonts w:ascii="Arial" w:hAnsi="Arial" w:cs="Arial"/>
          <w:sz w:val="22"/>
          <w:szCs w:val="22"/>
        </w:rPr>
      </w:pPr>
    </w:p>
    <w:p w:rsidR="00C919BE" w:rsidRDefault="00C919BE">
      <w:pPr>
        <w:ind w:left="2832" w:hanging="2832"/>
        <w:rPr>
          <w:rFonts w:ascii="Arial" w:hAnsi="Arial" w:cs="Arial"/>
          <w:sz w:val="22"/>
          <w:szCs w:val="22"/>
        </w:rPr>
      </w:pPr>
    </w:p>
    <w:p w:rsidR="00C919BE" w:rsidRDefault="00C919BE">
      <w:pPr>
        <w:ind w:left="2832" w:hanging="2832"/>
        <w:rPr>
          <w:rFonts w:ascii="Arial" w:hAnsi="Arial" w:cs="Arial"/>
          <w:sz w:val="20"/>
          <w:szCs w:val="20"/>
        </w:rPr>
      </w:pPr>
    </w:p>
    <w:p w:rsidR="00C919BE" w:rsidRDefault="00C919BE">
      <w:pPr>
        <w:ind w:left="6515" w:hanging="2829"/>
        <w:jc w:val="center"/>
        <w:rPr>
          <w:rFonts w:ascii="Arial" w:hAnsi="Arial" w:cs="Arial"/>
          <w:sz w:val="20"/>
          <w:szCs w:val="20"/>
        </w:rPr>
      </w:pPr>
      <w:r>
        <w:rPr>
          <w:rFonts w:ascii="Arial" w:hAnsi="Arial" w:cs="Arial"/>
          <w:sz w:val="20"/>
          <w:szCs w:val="20"/>
        </w:rPr>
        <w:t>………………………………………………………</w:t>
      </w:r>
    </w:p>
    <w:p w:rsidR="00C919BE" w:rsidRDefault="00C919BE">
      <w:pPr>
        <w:ind w:left="3686"/>
        <w:jc w:val="center"/>
        <w:rPr>
          <w:rFonts w:ascii="Arial" w:hAnsi="Arial" w:cs="Arial"/>
          <w:sz w:val="20"/>
          <w:szCs w:val="20"/>
        </w:rPr>
      </w:pPr>
      <w:r>
        <w:rPr>
          <w:rFonts w:ascii="Arial" w:hAnsi="Arial" w:cs="Arial"/>
          <w:sz w:val="20"/>
          <w:szCs w:val="20"/>
        </w:rPr>
        <w:t>Obchodní firma – podpis oprávněné osoby</w:t>
      </w:r>
    </w:p>
    <w:p w:rsidR="00C919BE" w:rsidRDefault="00C919BE">
      <w:pPr>
        <w:ind w:left="3686"/>
        <w:jc w:val="center"/>
        <w:rPr>
          <w:rFonts w:ascii="Arial" w:hAnsi="Arial" w:cs="Arial"/>
          <w:sz w:val="20"/>
          <w:szCs w:val="20"/>
        </w:rPr>
      </w:pPr>
      <w:proofErr w:type="gramStart"/>
      <w:r>
        <w:rPr>
          <w:rFonts w:ascii="Arial" w:hAnsi="Arial" w:cs="Arial"/>
          <w:sz w:val="20"/>
          <w:szCs w:val="20"/>
        </w:rPr>
        <w:t>–  doplní</w:t>
      </w:r>
      <w:proofErr w:type="gramEnd"/>
      <w:r>
        <w:rPr>
          <w:rFonts w:ascii="Arial" w:hAnsi="Arial" w:cs="Arial"/>
          <w:sz w:val="20"/>
          <w:szCs w:val="20"/>
        </w:rPr>
        <w:t xml:space="preserve"> uchazeč</w:t>
      </w:r>
    </w:p>
    <w:p w:rsidR="00393340" w:rsidRDefault="00393340">
      <w:pPr>
        <w:ind w:left="3686"/>
        <w:jc w:val="center"/>
        <w:rPr>
          <w:rFonts w:ascii="Arial" w:hAnsi="Arial" w:cs="Arial"/>
          <w:sz w:val="20"/>
          <w:szCs w:val="20"/>
        </w:rPr>
      </w:pPr>
    </w:p>
    <w:p w:rsidR="00393340" w:rsidRDefault="00393340">
      <w:pPr>
        <w:ind w:left="3686"/>
        <w:jc w:val="center"/>
        <w:rPr>
          <w:rFonts w:ascii="Arial" w:hAnsi="Arial" w:cs="Arial"/>
          <w:sz w:val="20"/>
          <w:szCs w:val="20"/>
        </w:rPr>
        <w:sectPr w:rsidR="00393340" w:rsidSect="00442975">
          <w:headerReference w:type="default" r:id="rId27"/>
          <w:pgSz w:w="11906" w:h="16838"/>
          <w:pgMar w:top="1418" w:right="1418" w:bottom="1418" w:left="1418" w:header="709" w:footer="709" w:gutter="0"/>
          <w:pgNumType w:start="1"/>
          <w:cols w:space="708"/>
          <w:docGrid w:linePitch="360" w:charSpace="32768"/>
        </w:sectPr>
      </w:pPr>
    </w:p>
    <w:p w:rsidR="007C5F7D" w:rsidRDefault="007C5F7D">
      <w:pPr>
        <w:suppressAutoHyphens w:val="0"/>
        <w:rPr>
          <w:rFonts w:ascii="Arial" w:hAnsi="Arial" w:cs="Arial"/>
          <w:sz w:val="20"/>
          <w:szCs w:val="20"/>
        </w:rPr>
      </w:pPr>
    </w:p>
    <w:p w:rsidR="007E1207" w:rsidRDefault="007E1207" w:rsidP="007E1207">
      <w:pPr>
        <w:rPr>
          <w:rFonts w:ascii="Arial" w:hAnsi="Arial" w:cs="Arial"/>
          <w:sz w:val="20"/>
          <w:szCs w:val="20"/>
        </w:rPr>
      </w:pPr>
      <w:r>
        <w:rPr>
          <w:rFonts w:ascii="Arial" w:hAnsi="Arial" w:cs="Arial"/>
          <w:sz w:val="20"/>
          <w:szCs w:val="20"/>
        </w:rPr>
        <w:t xml:space="preserve">Příloha č. </w:t>
      </w:r>
      <w:r w:rsidR="00B23C02">
        <w:rPr>
          <w:rFonts w:ascii="Arial" w:hAnsi="Arial" w:cs="Arial"/>
          <w:sz w:val="20"/>
          <w:szCs w:val="20"/>
        </w:rPr>
        <w:t>3</w:t>
      </w:r>
    </w:p>
    <w:p w:rsidR="00C919BE" w:rsidRDefault="00C919BE">
      <w:pPr>
        <w:rPr>
          <w:rFonts w:ascii="Arial" w:hAnsi="Arial" w:cs="Arial"/>
          <w:sz w:val="20"/>
          <w:szCs w:val="20"/>
        </w:rPr>
      </w:pPr>
    </w:p>
    <w:p w:rsidR="00C919BE" w:rsidRDefault="00C919BE">
      <w:pPr>
        <w:jc w:val="center"/>
        <w:rPr>
          <w:rFonts w:ascii="Arial" w:hAnsi="Arial" w:cs="Arial"/>
          <w:b/>
          <w:u w:val="single"/>
        </w:rPr>
      </w:pPr>
      <w:r>
        <w:rPr>
          <w:rFonts w:ascii="Arial" w:hAnsi="Arial" w:cs="Arial"/>
          <w:b/>
          <w:u w:val="single"/>
        </w:rPr>
        <w:t>Podmínky elektronické aukce</w:t>
      </w:r>
    </w:p>
    <w:p w:rsidR="00C919BE" w:rsidRDefault="00C919BE">
      <w:pPr>
        <w:rPr>
          <w:rFonts w:ascii="Arial" w:hAnsi="Arial" w:cs="Arial"/>
          <w:sz w:val="20"/>
          <w:szCs w:val="20"/>
        </w:rPr>
      </w:pPr>
    </w:p>
    <w:p w:rsidR="00C919BE" w:rsidRPr="00F6016D" w:rsidRDefault="00C919BE" w:rsidP="00F6016D">
      <w:pPr>
        <w:pStyle w:val="Odstavecseseznamem"/>
        <w:numPr>
          <w:ilvl w:val="0"/>
          <w:numId w:val="39"/>
        </w:numPr>
        <w:tabs>
          <w:tab w:val="left" w:pos="360"/>
          <w:tab w:val="center" w:pos="4536"/>
          <w:tab w:val="right" w:pos="9072"/>
        </w:tabs>
        <w:rPr>
          <w:rFonts w:ascii="Arial" w:hAnsi="Arial" w:cs="Arial"/>
          <w:sz w:val="20"/>
          <w:szCs w:val="20"/>
          <w:u w:val="single"/>
        </w:rPr>
      </w:pPr>
      <w:r w:rsidRPr="00F6016D">
        <w:rPr>
          <w:rFonts w:ascii="Arial" w:hAnsi="Arial" w:cs="Arial"/>
          <w:sz w:val="20"/>
          <w:szCs w:val="20"/>
          <w:u w:val="single"/>
        </w:rPr>
        <w:t>Průběh elektronické aukce</w:t>
      </w:r>
    </w:p>
    <w:p w:rsidR="00C919BE" w:rsidRDefault="00C919BE">
      <w:pPr>
        <w:rPr>
          <w:rFonts w:ascii="Arial" w:hAnsi="Arial" w:cs="Arial"/>
          <w:sz w:val="20"/>
          <w:szCs w:val="20"/>
        </w:rPr>
      </w:pPr>
    </w:p>
    <w:p w:rsidR="00C919BE" w:rsidRDefault="00C919BE">
      <w:pPr>
        <w:numPr>
          <w:ilvl w:val="1"/>
          <w:numId w:val="18"/>
        </w:numPr>
        <w:rPr>
          <w:rFonts w:ascii="Arial" w:hAnsi="Arial" w:cs="Arial"/>
          <w:sz w:val="20"/>
          <w:szCs w:val="20"/>
        </w:rPr>
      </w:pPr>
      <w:r>
        <w:rPr>
          <w:rFonts w:ascii="Arial" w:hAnsi="Arial" w:cs="Arial"/>
          <w:sz w:val="20"/>
          <w:szCs w:val="20"/>
        </w:rPr>
        <w:t>Obecné informace</w:t>
      </w:r>
    </w:p>
    <w:p w:rsidR="00C919BE" w:rsidRDefault="00C919BE">
      <w:pPr>
        <w:numPr>
          <w:ilvl w:val="0"/>
          <w:numId w:val="19"/>
        </w:numPr>
        <w:jc w:val="both"/>
        <w:rPr>
          <w:rFonts w:ascii="Arial" w:hAnsi="Arial" w:cs="Arial"/>
          <w:sz w:val="20"/>
          <w:szCs w:val="20"/>
        </w:rPr>
      </w:pPr>
      <w:r>
        <w:rPr>
          <w:rFonts w:ascii="Arial" w:hAnsi="Arial" w:cs="Arial"/>
          <w:sz w:val="20"/>
          <w:szCs w:val="20"/>
        </w:rPr>
        <w:t>Před zahájením elektronické aukce (dále jen e-aukce) zadavatel provede posouzení a hodnocení nabídek (dále jen „předběžné hodnocení).</w:t>
      </w:r>
    </w:p>
    <w:p w:rsidR="00C919BE" w:rsidRDefault="00C919BE">
      <w:pPr>
        <w:numPr>
          <w:ilvl w:val="0"/>
          <w:numId w:val="19"/>
        </w:numPr>
        <w:jc w:val="both"/>
        <w:rPr>
          <w:rFonts w:ascii="Arial" w:hAnsi="Arial" w:cs="Arial"/>
          <w:sz w:val="20"/>
          <w:szCs w:val="20"/>
        </w:rPr>
      </w:pPr>
      <w:r>
        <w:rPr>
          <w:rFonts w:ascii="Arial" w:hAnsi="Arial" w:cs="Arial"/>
          <w:sz w:val="20"/>
          <w:szCs w:val="20"/>
        </w:rPr>
        <w:t>Po předběžném hodnocení zadavatel vyzve všechny uchazeče, kteří nebyli v</w:t>
      </w:r>
      <w:r w:rsidR="00F6016D">
        <w:rPr>
          <w:rFonts w:ascii="Arial" w:hAnsi="Arial" w:cs="Arial"/>
          <w:sz w:val="20"/>
          <w:szCs w:val="20"/>
        </w:rPr>
        <w:t> </w:t>
      </w:r>
      <w:r>
        <w:rPr>
          <w:rFonts w:ascii="Arial" w:hAnsi="Arial" w:cs="Arial"/>
          <w:sz w:val="20"/>
          <w:szCs w:val="20"/>
        </w:rPr>
        <w:t>rámci předběžného hodnocení vyloučeni, aby podali nové aukční</w:t>
      </w:r>
      <w:r w:rsidR="00FF729D">
        <w:rPr>
          <w:rFonts w:ascii="Arial" w:hAnsi="Arial" w:cs="Arial"/>
          <w:sz w:val="20"/>
          <w:szCs w:val="20"/>
        </w:rPr>
        <w:t xml:space="preserve"> hodnoty do elektronické aukce.</w:t>
      </w:r>
      <w:r>
        <w:rPr>
          <w:rFonts w:ascii="Arial" w:hAnsi="Arial" w:cs="Arial"/>
          <w:sz w:val="20"/>
          <w:szCs w:val="20"/>
        </w:rPr>
        <w:t xml:space="preserve"> Výzva bude uchazečům zaslána elektronickými prostředky.</w:t>
      </w:r>
    </w:p>
    <w:p w:rsidR="00C919BE" w:rsidRDefault="00C919BE">
      <w:pPr>
        <w:numPr>
          <w:ilvl w:val="0"/>
          <w:numId w:val="19"/>
        </w:numPr>
        <w:jc w:val="both"/>
        <w:rPr>
          <w:rFonts w:ascii="Arial" w:hAnsi="Arial" w:cs="Arial"/>
          <w:sz w:val="20"/>
          <w:szCs w:val="20"/>
        </w:rPr>
      </w:pPr>
      <w:r>
        <w:rPr>
          <w:rFonts w:ascii="Arial" w:hAnsi="Arial" w:cs="Arial"/>
          <w:sz w:val="20"/>
          <w:szCs w:val="20"/>
        </w:rPr>
        <w:t>Elektronická aukce bude zahájena nejdříve 2 pracovní dny po odeslání všech výzev.</w:t>
      </w:r>
    </w:p>
    <w:p w:rsidR="00C919BE" w:rsidRDefault="00C919BE">
      <w:pPr>
        <w:numPr>
          <w:ilvl w:val="0"/>
          <w:numId w:val="19"/>
        </w:numPr>
        <w:jc w:val="both"/>
        <w:rPr>
          <w:rFonts w:ascii="Arial" w:hAnsi="Arial" w:cs="Arial"/>
          <w:sz w:val="20"/>
          <w:szCs w:val="20"/>
        </w:rPr>
      </w:pPr>
      <w:r>
        <w:rPr>
          <w:rFonts w:ascii="Arial" w:hAnsi="Arial" w:cs="Arial"/>
          <w:sz w:val="20"/>
          <w:szCs w:val="20"/>
        </w:rPr>
        <w:t>O délce aukčních kol a dalších podrobnostech a dalších podrobnostech o jednotlivých aukčních kolech budou uchazeči informováni ve výzvě.</w:t>
      </w:r>
    </w:p>
    <w:p w:rsidR="00C919BE" w:rsidRDefault="00C919BE">
      <w:pPr>
        <w:numPr>
          <w:ilvl w:val="0"/>
          <w:numId w:val="19"/>
        </w:numPr>
        <w:jc w:val="both"/>
        <w:rPr>
          <w:rFonts w:ascii="Arial" w:hAnsi="Arial" w:cs="Arial"/>
          <w:sz w:val="20"/>
          <w:szCs w:val="20"/>
        </w:rPr>
      </w:pPr>
      <w:r>
        <w:rPr>
          <w:rFonts w:ascii="Arial" w:hAnsi="Arial" w:cs="Arial"/>
          <w:sz w:val="20"/>
          <w:szCs w:val="20"/>
        </w:rPr>
        <w:t>Po celou dobu elektronické aukce bude mít uchazeči v</w:t>
      </w:r>
      <w:r w:rsidR="00F6016D">
        <w:rPr>
          <w:rFonts w:ascii="Arial" w:hAnsi="Arial" w:cs="Arial"/>
          <w:sz w:val="20"/>
          <w:szCs w:val="20"/>
        </w:rPr>
        <w:t> </w:t>
      </w:r>
      <w:r>
        <w:rPr>
          <w:rFonts w:ascii="Arial" w:hAnsi="Arial" w:cs="Arial"/>
          <w:sz w:val="20"/>
          <w:szCs w:val="20"/>
        </w:rPr>
        <w:t>elektronické aukční síni k</w:t>
      </w:r>
      <w:r w:rsidR="00F6016D">
        <w:rPr>
          <w:rFonts w:ascii="Arial" w:hAnsi="Arial" w:cs="Arial"/>
          <w:sz w:val="20"/>
          <w:szCs w:val="20"/>
        </w:rPr>
        <w:t> </w:t>
      </w:r>
      <w:r>
        <w:rPr>
          <w:rFonts w:ascii="Arial" w:hAnsi="Arial" w:cs="Arial"/>
          <w:sz w:val="20"/>
          <w:szCs w:val="20"/>
        </w:rPr>
        <w:t>dispozici informaci o jeho momentálním pořadí nebo o momentálně nejlepších aukčních hodnotách.</w:t>
      </w:r>
    </w:p>
    <w:p w:rsidR="00C919BE" w:rsidRDefault="00C919BE">
      <w:pPr>
        <w:numPr>
          <w:ilvl w:val="0"/>
          <w:numId w:val="19"/>
        </w:numPr>
        <w:jc w:val="both"/>
        <w:rPr>
          <w:rFonts w:ascii="Arial" w:hAnsi="Arial" w:cs="Arial"/>
          <w:sz w:val="20"/>
          <w:szCs w:val="20"/>
        </w:rPr>
      </w:pPr>
      <w:r>
        <w:rPr>
          <w:rFonts w:ascii="Arial" w:hAnsi="Arial" w:cs="Arial"/>
          <w:sz w:val="20"/>
          <w:szCs w:val="20"/>
        </w:rPr>
        <w:t>Změny aukčních hodnot nemusí uchazeč (oprávněné osoby) potvrzovat elektronickým podpisem.</w:t>
      </w:r>
    </w:p>
    <w:p w:rsidR="00C919BE" w:rsidRDefault="00C919BE">
      <w:pPr>
        <w:numPr>
          <w:ilvl w:val="0"/>
          <w:numId w:val="19"/>
        </w:numPr>
        <w:jc w:val="both"/>
        <w:rPr>
          <w:rFonts w:ascii="Arial" w:hAnsi="Arial" w:cs="Arial"/>
          <w:sz w:val="20"/>
          <w:szCs w:val="20"/>
        </w:rPr>
      </w:pPr>
      <w:r>
        <w:rPr>
          <w:rFonts w:ascii="Arial" w:hAnsi="Arial" w:cs="Arial"/>
          <w:sz w:val="20"/>
          <w:szCs w:val="20"/>
        </w:rPr>
        <w:t>Způsob ukončení elektronické aukce bude uveden ve výzvě.</w:t>
      </w:r>
    </w:p>
    <w:p w:rsidR="00C919BE" w:rsidRDefault="00C919BE">
      <w:pPr>
        <w:numPr>
          <w:ilvl w:val="0"/>
          <w:numId w:val="19"/>
        </w:numPr>
        <w:jc w:val="both"/>
        <w:rPr>
          <w:rFonts w:ascii="Arial" w:hAnsi="Arial" w:cs="Arial"/>
          <w:sz w:val="20"/>
          <w:szCs w:val="20"/>
        </w:rPr>
      </w:pPr>
      <w:r>
        <w:rPr>
          <w:rFonts w:ascii="Arial" w:hAnsi="Arial" w:cs="Arial"/>
          <w:sz w:val="20"/>
          <w:szCs w:val="20"/>
        </w:rPr>
        <w:t>Od okamžiku odeslání výzvy k</w:t>
      </w:r>
      <w:r w:rsidR="00F6016D">
        <w:rPr>
          <w:rFonts w:ascii="Arial" w:hAnsi="Arial" w:cs="Arial"/>
          <w:sz w:val="20"/>
          <w:szCs w:val="20"/>
        </w:rPr>
        <w:t> </w:t>
      </w:r>
      <w:r>
        <w:rPr>
          <w:rFonts w:ascii="Arial" w:hAnsi="Arial" w:cs="Arial"/>
          <w:sz w:val="20"/>
          <w:szCs w:val="20"/>
        </w:rPr>
        <w:t>účasti v</w:t>
      </w:r>
      <w:r w:rsidR="00F6016D">
        <w:rPr>
          <w:rFonts w:ascii="Arial" w:hAnsi="Arial" w:cs="Arial"/>
          <w:sz w:val="20"/>
          <w:szCs w:val="20"/>
        </w:rPr>
        <w:t> </w:t>
      </w:r>
      <w:r>
        <w:rPr>
          <w:rFonts w:ascii="Arial" w:hAnsi="Arial" w:cs="Arial"/>
          <w:sz w:val="20"/>
          <w:szCs w:val="20"/>
        </w:rPr>
        <w:t>elektronické aukci zadavatelem do zahájení vlastní aukce bude uchazečům (dodavatelům) přístupná demo verze elektronické aukce, aby si mohli ověřit přihlašovací údaje a nastavení technických prostředků (ze</w:t>
      </w:r>
      <w:r w:rsidR="00227CD9">
        <w:rPr>
          <w:rFonts w:ascii="Arial" w:hAnsi="Arial" w:cs="Arial"/>
          <w:sz w:val="20"/>
          <w:szCs w:val="20"/>
        </w:rPr>
        <w:t>jména internetového prohlížeče)</w:t>
      </w:r>
      <w:r>
        <w:rPr>
          <w:rFonts w:ascii="Arial" w:hAnsi="Arial" w:cs="Arial"/>
          <w:sz w:val="20"/>
          <w:szCs w:val="20"/>
        </w:rPr>
        <w:t xml:space="preserve"> a vyzkoušet zadávání nových aukčních hodnot. </w:t>
      </w:r>
    </w:p>
    <w:p w:rsidR="00C919BE" w:rsidRDefault="00C919BE">
      <w:pPr>
        <w:numPr>
          <w:ilvl w:val="1"/>
          <w:numId w:val="18"/>
        </w:numPr>
        <w:rPr>
          <w:rFonts w:ascii="Arial" w:hAnsi="Arial" w:cs="Arial"/>
          <w:sz w:val="20"/>
          <w:szCs w:val="20"/>
        </w:rPr>
      </w:pPr>
      <w:r>
        <w:rPr>
          <w:rFonts w:ascii="Arial" w:hAnsi="Arial" w:cs="Arial"/>
          <w:sz w:val="20"/>
          <w:szCs w:val="20"/>
        </w:rPr>
        <w:t>Další informace</w:t>
      </w:r>
    </w:p>
    <w:p w:rsidR="00C919BE" w:rsidRPr="00F351C9" w:rsidRDefault="00C919BE" w:rsidP="00F351C9">
      <w:pPr>
        <w:pStyle w:val="Odstavecseseznamem"/>
        <w:numPr>
          <w:ilvl w:val="0"/>
          <w:numId w:val="37"/>
        </w:numPr>
        <w:tabs>
          <w:tab w:val="left" w:pos="780"/>
          <w:tab w:val="center" w:pos="4536"/>
          <w:tab w:val="right" w:pos="9072"/>
        </w:tabs>
        <w:rPr>
          <w:rFonts w:ascii="Arial" w:hAnsi="Arial" w:cs="Arial"/>
          <w:sz w:val="20"/>
          <w:szCs w:val="20"/>
        </w:rPr>
      </w:pPr>
      <w:r w:rsidRPr="00F351C9">
        <w:rPr>
          <w:rFonts w:ascii="Arial" w:hAnsi="Arial" w:cs="Arial"/>
          <w:sz w:val="20"/>
          <w:szCs w:val="20"/>
        </w:rPr>
        <w:t>Nabídky uchazečů budou posuzovány podle celkové výše nabídkové ceny</w:t>
      </w:r>
      <w:r w:rsidR="00F351C9" w:rsidRPr="00F351C9">
        <w:rPr>
          <w:rFonts w:ascii="Arial" w:hAnsi="Arial" w:cs="Arial"/>
          <w:sz w:val="20"/>
          <w:szCs w:val="20"/>
        </w:rPr>
        <w:t xml:space="preserve">. </w:t>
      </w:r>
      <w:r w:rsidRPr="00F351C9">
        <w:rPr>
          <w:rFonts w:ascii="Arial" w:hAnsi="Arial" w:cs="Arial"/>
          <w:sz w:val="20"/>
          <w:szCs w:val="20"/>
        </w:rPr>
        <w:t>V</w:t>
      </w:r>
      <w:r w:rsidR="00F6016D">
        <w:rPr>
          <w:rFonts w:ascii="Arial" w:hAnsi="Arial" w:cs="Arial"/>
          <w:sz w:val="20"/>
          <w:szCs w:val="20"/>
        </w:rPr>
        <w:t> </w:t>
      </w:r>
      <w:r w:rsidRPr="00F351C9">
        <w:rPr>
          <w:rFonts w:ascii="Arial" w:hAnsi="Arial" w:cs="Arial"/>
          <w:sz w:val="20"/>
          <w:szCs w:val="20"/>
        </w:rPr>
        <w:t>e-aukci bude stanoven minimální rozdíl podání ve výši 1000,- Kč</w:t>
      </w:r>
      <w:r w:rsidR="0044110D">
        <w:rPr>
          <w:rFonts w:ascii="Arial" w:hAnsi="Arial" w:cs="Arial"/>
          <w:sz w:val="20"/>
          <w:szCs w:val="20"/>
        </w:rPr>
        <w:t>.</w:t>
      </w:r>
      <w:r w:rsidRPr="00F351C9">
        <w:rPr>
          <w:rFonts w:ascii="Arial" w:hAnsi="Arial" w:cs="Arial"/>
          <w:sz w:val="20"/>
          <w:szCs w:val="20"/>
        </w:rPr>
        <w:t xml:space="preserve"> </w:t>
      </w:r>
    </w:p>
    <w:p w:rsidR="00C919BE" w:rsidRPr="00F351C9" w:rsidRDefault="00C919BE" w:rsidP="00F351C9">
      <w:pPr>
        <w:pStyle w:val="Odstavecseseznamem"/>
        <w:numPr>
          <w:ilvl w:val="0"/>
          <w:numId w:val="37"/>
        </w:numPr>
        <w:tabs>
          <w:tab w:val="left" w:pos="780"/>
          <w:tab w:val="center" w:pos="4536"/>
          <w:tab w:val="right" w:pos="9072"/>
        </w:tabs>
        <w:jc w:val="both"/>
        <w:rPr>
          <w:rFonts w:ascii="Arial" w:hAnsi="Arial" w:cs="Arial"/>
          <w:sz w:val="20"/>
          <w:szCs w:val="20"/>
        </w:rPr>
      </w:pPr>
      <w:r w:rsidRPr="00F351C9">
        <w:rPr>
          <w:rFonts w:ascii="Arial" w:hAnsi="Arial" w:cs="Arial"/>
          <w:sz w:val="20"/>
          <w:szCs w:val="20"/>
        </w:rPr>
        <w:t xml:space="preserve">Veškeré informace týkající se průběhu elektronické aukce budou uvedeny ve výzvě, která bude elektronicky odeslána všem nevyloučeným uchazečům. </w:t>
      </w:r>
      <w:r w:rsidR="002B7B79" w:rsidRPr="00F351C9">
        <w:rPr>
          <w:rFonts w:ascii="Arial" w:hAnsi="Arial" w:cs="Arial"/>
          <w:color w:val="FF0000"/>
          <w:sz w:val="20"/>
          <w:szCs w:val="20"/>
        </w:rPr>
        <w:t xml:space="preserve">   </w:t>
      </w:r>
    </w:p>
    <w:p w:rsidR="00F351C9" w:rsidRDefault="00F351C9" w:rsidP="003D5551">
      <w:pPr>
        <w:tabs>
          <w:tab w:val="left" w:pos="360"/>
          <w:tab w:val="center" w:pos="4536"/>
          <w:tab w:val="right" w:pos="9072"/>
        </w:tabs>
        <w:ind w:left="360"/>
        <w:jc w:val="center"/>
        <w:rPr>
          <w:rFonts w:ascii="Arial" w:hAnsi="Arial" w:cs="Arial"/>
          <w:sz w:val="20"/>
          <w:szCs w:val="20"/>
          <w:u w:val="single"/>
        </w:rPr>
      </w:pPr>
    </w:p>
    <w:p w:rsidR="00C919BE" w:rsidRPr="00F6016D" w:rsidRDefault="00C919BE" w:rsidP="00F6016D">
      <w:pPr>
        <w:pStyle w:val="Odstavecseseznamem"/>
        <w:numPr>
          <w:ilvl w:val="0"/>
          <w:numId w:val="39"/>
        </w:numPr>
        <w:tabs>
          <w:tab w:val="left" w:pos="360"/>
          <w:tab w:val="center" w:pos="4536"/>
          <w:tab w:val="right" w:pos="9072"/>
        </w:tabs>
        <w:rPr>
          <w:rFonts w:ascii="Arial" w:hAnsi="Arial" w:cs="Arial"/>
          <w:sz w:val="20"/>
          <w:szCs w:val="20"/>
          <w:u w:val="single"/>
        </w:rPr>
      </w:pPr>
      <w:r w:rsidRPr="00F6016D">
        <w:rPr>
          <w:rFonts w:ascii="Arial" w:hAnsi="Arial" w:cs="Arial"/>
          <w:sz w:val="20"/>
          <w:szCs w:val="20"/>
          <w:u w:val="single"/>
        </w:rPr>
        <w:t>Administrátor</w:t>
      </w:r>
    </w:p>
    <w:p w:rsidR="00C919BE" w:rsidRDefault="00C919BE">
      <w:pPr>
        <w:ind w:left="397"/>
        <w:rPr>
          <w:rFonts w:ascii="Arial" w:hAnsi="Arial" w:cs="Arial"/>
          <w:sz w:val="20"/>
          <w:szCs w:val="20"/>
        </w:rPr>
      </w:pPr>
    </w:p>
    <w:p w:rsidR="00C919BE" w:rsidRDefault="00C919BE">
      <w:pPr>
        <w:ind w:left="397"/>
        <w:rPr>
          <w:rFonts w:ascii="Arial" w:hAnsi="Arial" w:cs="Arial"/>
          <w:sz w:val="20"/>
          <w:szCs w:val="20"/>
        </w:rPr>
      </w:pPr>
      <w:r>
        <w:rPr>
          <w:rFonts w:ascii="Arial" w:hAnsi="Arial" w:cs="Arial"/>
          <w:sz w:val="20"/>
          <w:szCs w:val="20"/>
        </w:rPr>
        <w:t>Státní ústav pro kontrolu léčiv, organizační složka státu (dále jen SÚKL)</w:t>
      </w:r>
    </w:p>
    <w:p w:rsidR="00C919BE" w:rsidRDefault="00C919BE">
      <w:pPr>
        <w:numPr>
          <w:ilvl w:val="0"/>
          <w:numId w:val="21"/>
        </w:numPr>
        <w:rPr>
          <w:rFonts w:ascii="Arial" w:hAnsi="Arial" w:cs="Arial"/>
          <w:sz w:val="20"/>
          <w:szCs w:val="20"/>
        </w:rPr>
      </w:pPr>
      <w:r>
        <w:rPr>
          <w:rFonts w:ascii="Arial" w:hAnsi="Arial" w:cs="Arial"/>
          <w:sz w:val="20"/>
          <w:szCs w:val="20"/>
        </w:rPr>
        <w:t>Sídlo: Šrobárova 48, 100 41 Praha 10</w:t>
      </w:r>
    </w:p>
    <w:p w:rsidR="00C919BE" w:rsidRDefault="00C919BE">
      <w:pPr>
        <w:numPr>
          <w:ilvl w:val="0"/>
          <w:numId w:val="21"/>
        </w:numPr>
        <w:rPr>
          <w:rFonts w:ascii="Arial" w:hAnsi="Arial" w:cs="Arial"/>
          <w:sz w:val="20"/>
          <w:szCs w:val="20"/>
        </w:rPr>
      </w:pPr>
      <w:r>
        <w:rPr>
          <w:rFonts w:ascii="Arial" w:hAnsi="Arial" w:cs="Arial"/>
          <w:sz w:val="20"/>
          <w:szCs w:val="20"/>
        </w:rPr>
        <w:t>IČ: 00023817</w:t>
      </w:r>
    </w:p>
    <w:p w:rsidR="00C919BE" w:rsidRDefault="00C919BE">
      <w:pPr>
        <w:numPr>
          <w:ilvl w:val="0"/>
          <w:numId w:val="21"/>
        </w:numPr>
        <w:rPr>
          <w:rFonts w:ascii="Arial" w:hAnsi="Arial" w:cs="Arial"/>
          <w:sz w:val="20"/>
          <w:szCs w:val="20"/>
        </w:rPr>
      </w:pPr>
      <w:r>
        <w:rPr>
          <w:rFonts w:ascii="Arial" w:hAnsi="Arial" w:cs="Arial"/>
          <w:sz w:val="20"/>
          <w:szCs w:val="20"/>
        </w:rPr>
        <w:t>Kontaktní osoba pro veřejnou zakázku:</w:t>
      </w:r>
    </w:p>
    <w:p w:rsidR="00C919BE" w:rsidRPr="00812107" w:rsidRDefault="00C919BE">
      <w:pPr>
        <w:spacing w:before="60" w:after="60"/>
        <w:ind w:left="737"/>
        <w:rPr>
          <w:rFonts w:ascii="Arial" w:hAnsi="Arial" w:cs="Arial"/>
          <w:sz w:val="20"/>
          <w:szCs w:val="20"/>
        </w:rPr>
      </w:pPr>
      <w:r>
        <w:rPr>
          <w:rFonts w:ascii="Arial" w:hAnsi="Arial" w:cs="Arial"/>
          <w:sz w:val="20"/>
          <w:szCs w:val="20"/>
        </w:rPr>
        <w:t xml:space="preserve">Ing. Karel Kettner, </w:t>
      </w:r>
      <w:r w:rsidRPr="00812107">
        <w:rPr>
          <w:rFonts w:ascii="Arial" w:hAnsi="Arial" w:cs="Arial"/>
          <w:sz w:val="20"/>
          <w:szCs w:val="20"/>
        </w:rPr>
        <w:t xml:space="preserve">tel. +420 272 185 202, e-mail: </w:t>
      </w:r>
      <w:hyperlink r:id="rId28" w:history="1">
        <w:r w:rsidRPr="00B06058">
          <w:rPr>
            <w:rStyle w:val="Hypertextovodkaz"/>
            <w:rFonts w:ascii="Arial" w:hAnsi="Arial"/>
            <w:sz w:val="20"/>
            <w:szCs w:val="20"/>
          </w:rPr>
          <w:t>karel.kettner@sukl.cz</w:t>
        </w:r>
      </w:hyperlink>
    </w:p>
    <w:p w:rsidR="00C919BE" w:rsidRPr="00812107" w:rsidRDefault="00C919BE">
      <w:pPr>
        <w:numPr>
          <w:ilvl w:val="0"/>
          <w:numId w:val="21"/>
        </w:numPr>
        <w:rPr>
          <w:rFonts w:ascii="Arial" w:hAnsi="Arial" w:cs="Arial"/>
          <w:sz w:val="20"/>
          <w:szCs w:val="20"/>
        </w:rPr>
      </w:pPr>
      <w:r w:rsidRPr="00B06058">
        <w:rPr>
          <w:rFonts w:ascii="Arial" w:hAnsi="Arial" w:cs="Arial"/>
          <w:sz w:val="20"/>
          <w:szCs w:val="20"/>
        </w:rPr>
        <w:t xml:space="preserve">Profil zadavatele: </w:t>
      </w:r>
      <w:hyperlink r:id="rId29" w:history="1">
        <w:r w:rsidRPr="00B06058">
          <w:rPr>
            <w:rStyle w:val="Hypertextovodkaz"/>
            <w:rFonts w:ascii="Arial" w:hAnsi="Arial"/>
            <w:sz w:val="20"/>
            <w:szCs w:val="20"/>
          </w:rPr>
          <w:t>http://ezak.sukl.cz</w:t>
        </w:r>
      </w:hyperlink>
    </w:p>
    <w:p w:rsidR="00C919BE" w:rsidRPr="00812107" w:rsidRDefault="00C919BE">
      <w:pPr>
        <w:ind w:left="397"/>
        <w:rPr>
          <w:rFonts w:ascii="Arial" w:hAnsi="Arial" w:cs="Arial"/>
          <w:sz w:val="20"/>
          <w:szCs w:val="20"/>
        </w:rPr>
      </w:pPr>
    </w:p>
    <w:p w:rsidR="00C919BE" w:rsidRPr="00812107" w:rsidRDefault="00C919BE">
      <w:pPr>
        <w:ind w:left="397"/>
        <w:rPr>
          <w:rFonts w:ascii="Arial" w:hAnsi="Arial" w:cs="Arial"/>
          <w:sz w:val="20"/>
          <w:szCs w:val="20"/>
        </w:rPr>
      </w:pPr>
    </w:p>
    <w:p w:rsidR="00C919BE" w:rsidRPr="00812107" w:rsidRDefault="00F6016D" w:rsidP="00F6016D">
      <w:pPr>
        <w:tabs>
          <w:tab w:val="left" w:pos="360"/>
          <w:tab w:val="center" w:pos="4536"/>
          <w:tab w:val="right" w:pos="9072"/>
        </w:tabs>
        <w:ind w:left="360"/>
        <w:rPr>
          <w:rFonts w:ascii="Arial" w:hAnsi="Arial" w:cs="Arial"/>
          <w:sz w:val="20"/>
          <w:szCs w:val="20"/>
          <w:u w:val="single"/>
        </w:rPr>
      </w:pPr>
      <w:r>
        <w:rPr>
          <w:rFonts w:ascii="Arial" w:hAnsi="Arial" w:cs="Arial"/>
          <w:sz w:val="20"/>
          <w:szCs w:val="20"/>
        </w:rPr>
        <w:t>3</w:t>
      </w:r>
      <w:r>
        <w:rPr>
          <w:rFonts w:ascii="Arial" w:hAnsi="Arial" w:cs="Arial"/>
          <w:sz w:val="20"/>
          <w:szCs w:val="20"/>
          <w:u w:val="single"/>
        </w:rPr>
        <w:t>.  </w:t>
      </w:r>
      <w:r w:rsidR="00C919BE" w:rsidRPr="00B06058">
        <w:rPr>
          <w:rFonts w:ascii="Arial" w:hAnsi="Arial" w:cs="Arial"/>
          <w:sz w:val="20"/>
          <w:szCs w:val="20"/>
          <w:u w:val="single"/>
        </w:rPr>
        <w:t>Požadavky e-aukčního SW E-ZAK</w:t>
      </w:r>
    </w:p>
    <w:p w:rsidR="00C919BE" w:rsidRPr="00812107" w:rsidRDefault="00C919BE">
      <w:pPr>
        <w:rPr>
          <w:rFonts w:ascii="Arial" w:hAnsi="Arial" w:cs="Arial"/>
          <w:sz w:val="20"/>
          <w:szCs w:val="20"/>
          <w:u w:val="single"/>
        </w:rPr>
      </w:pPr>
    </w:p>
    <w:p w:rsidR="00C919BE" w:rsidRPr="00812107" w:rsidRDefault="00C919BE" w:rsidP="00F6016D">
      <w:pPr>
        <w:numPr>
          <w:ilvl w:val="0"/>
          <w:numId w:val="21"/>
        </w:numPr>
        <w:jc w:val="both"/>
        <w:rPr>
          <w:rFonts w:ascii="Arial" w:hAnsi="Arial" w:cs="Arial"/>
          <w:color w:val="FF0000"/>
          <w:sz w:val="20"/>
          <w:szCs w:val="20"/>
        </w:rPr>
      </w:pPr>
      <w:r w:rsidRPr="00B06058">
        <w:rPr>
          <w:rFonts w:ascii="Arial" w:hAnsi="Arial" w:cs="Arial"/>
          <w:sz w:val="20"/>
          <w:szCs w:val="20"/>
        </w:rPr>
        <w:t>Uchazeč musí být zaregistrovaný jako dodavatel v</w:t>
      </w:r>
      <w:r w:rsidRPr="006B7549">
        <w:rPr>
          <w:rFonts w:ascii="Arial" w:hAnsi="Arial" w:cs="Arial"/>
          <w:sz w:val="20"/>
          <w:szCs w:val="20"/>
        </w:rPr>
        <w:t> </w:t>
      </w:r>
      <w:r w:rsidRPr="00B06058">
        <w:rPr>
          <w:rFonts w:ascii="Arial" w:hAnsi="Arial" w:cs="Arial"/>
          <w:sz w:val="20"/>
          <w:szCs w:val="20"/>
        </w:rPr>
        <w:t xml:space="preserve">systému E-ZAK zadavatele (postup při registraci </w:t>
      </w:r>
      <w:r w:rsidRPr="006B7549">
        <w:rPr>
          <w:rFonts w:ascii="Arial" w:hAnsi="Arial" w:cs="Arial"/>
          <w:sz w:val="20"/>
          <w:szCs w:val="20"/>
        </w:rPr>
        <w:t>–</w:t>
      </w:r>
      <w:r w:rsidRPr="00B06058">
        <w:rPr>
          <w:rFonts w:ascii="Arial" w:hAnsi="Arial" w:cs="Arial"/>
          <w:sz w:val="20"/>
          <w:szCs w:val="20"/>
        </w:rPr>
        <w:t xml:space="preserve"> viz uživatelská příručka na adrese:</w:t>
      </w:r>
      <w:r w:rsidRPr="00B06058">
        <w:rPr>
          <w:rFonts w:ascii="Arial" w:hAnsi="Arial" w:cs="Arial"/>
          <w:color w:val="FF0000"/>
          <w:sz w:val="20"/>
          <w:szCs w:val="20"/>
        </w:rPr>
        <w:t xml:space="preserve"> </w:t>
      </w:r>
      <w:hyperlink r:id="rId30" w:history="1">
        <w:r w:rsidRPr="00B06058">
          <w:rPr>
            <w:rStyle w:val="Hypertextovodkaz"/>
            <w:rFonts w:ascii="Arial" w:hAnsi="Arial"/>
            <w:sz w:val="20"/>
            <w:szCs w:val="20"/>
          </w:rPr>
          <w:t>https://ezak.sukl.cz</w:t>
        </w:r>
      </w:hyperlink>
      <w:r w:rsidRPr="00B06058">
        <w:rPr>
          <w:sz w:val="20"/>
          <w:szCs w:val="20"/>
        </w:rPr>
        <w:t>)</w:t>
      </w:r>
      <w:r w:rsidRPr="00812107">
        <w:rPr>
          <w:rFonts w:ascii="Arial" w:hAnsi="Arial" w:cs="Arial"/>
          <w:color w:val="FF0000"/>
          <w:sz w:val="20"/>
          <w:szCs w:val="20"/>
        </w:rPr>
        <w:t>.</w:t>
      </w:r>
    </w:p>
    <w:p w:rsidR="00C919BE" w:rsidRPr="00812107" w:rsidRDefault="00C919BE">
      <w:pPr>
        <w:numPr>
          <w:ilvl w:val="0"/>
          <w:numId w:val="21"/>
        </w:numPr>
        <w:jc w:val="both"/>
        <w:rPr>
          <w:rFonts w:ascii="Arial" w:hAnsi="Arial" w:cs="Arial"/>
          <w:sz w:val="20"/>
          <w:szCs w:val="20"/>
        </w:rPr>
      </w:pPr>
      <w:r w:rsidRPr="00B06058">
        <w:rPr>
          <w:rFonts w:ascii="Arial" w:hAnsi="Arial" w:cs="Arial"/>
          <w:sz w:val="20"/>
          <w:szCs w:val="20"/>
        </w:rPr>
        <w:t>Základní technické požadavky:</w:t>
      </w:r>
    </w:p>
    <w:p w:rsidR="00C919BE" w:rsidRPr="00812107" w:rsidRDefault="00C919BE">
      <w:pPr>
        <w:numPr>
          <w:ilvl w:val="1"/>
          <w:numId w:val="8"/>
        </w:numPr>
        <w:ind w:left="1117" w:firstLine="0"/>
        <w:jc w:val="both"/>
        <w:rPr>
          <w:rFonts w:ascii="Arial" w:hAnsi="Arial" w:cs="Arial"/>
          <w:sz w:val="20"/>
          <w:szCs w:val="20"/>
        </w:rPr>
      </w:pPr>
      <w:r w:rsidRPr="00B06058">
        <w:rPr>
          <w:rFonts w:ascii="Arial" w:hAnsi="Arial" w:cs="Arial"/>
          <w:sz w:val="20"/>
          <w:szCs w:val="20"/>
        </w:rPr>
        <w:t xml:space="preserve">E-ZAK i elektronická aukční síň je webovou aplikací, pro jeho užívání postačí uchazeči běžný internetový prohlížeč (MS Internet Explorer, </w:t>
      </w:r>
      <w:proofErr w:type="spellStart"/>
      <w:r w:rsidRPr="00B06058">
        <w:rPr>
          <w:rFonts w:ascii="Arial" w:hAnsi="Arial" w:cs="Arial"/>
          <w:sz w:val="20"/>
          <w:szCs w:val="20"/>
        </w:rPr>
        <w:t>Mozilla</w:t>
      </w:r>
      <w:proofErr w:type="spellEnd"/>
      <w:r w:rsidRPr="00B06058">
        <w:rPr>
          <w:rFonts w:ascii="Arial" w:hAnsi="Arial" w:cs="Arial"/>
          <w:sz w:val="20"/>
          <w:szCs w:val="20"/>
        </w:rPr>
        <w:t xml:space="preserve"> </w:t>
      </w:r>
      <w:proofErr w:type="spellStart"/>
      <w:r w:rsidRPr="00B06058">
        <w:rPr>
          <w:rFonts w:ascii="Arial" w:hAnsi="Arial" w:cs="Arial"/>
          <w:sz w:val="20"/>
          <w:szCs w:val="20"/>
        </w:rPr>
        <w:t>Firefox</w:t>
      </w:r>
      <w:proofErr w:type="spellEnd"/>
      <w:r w:rsidRPr="00B06058">
        <w:rPr>
          <w:rFonts w:ascii="Arial" w:hAnsi="Arial" w:cs="Arial"/>
          <w:sz w:val="20"/>
          <w:szCs w:val="20"/>
        </w:rPr>
        <w:t>, Opera apod.).</w:t>
      </w:r>
    </w:p>
    <w:p w:rsidR="00C919BE" w:rsidRPr="00812107" w:rsidRDefault="00C919BE">
      <w:pPr>
        <w:numPr>
          <w:ilvl w:val="1"/>
          <w:numId w:val="8"/>
        </w:numPr>
        <w:ind w:left="1117" w:firstLine="0"/>
        <w:jc w:val="both"/>
        <w:rPr>
          <w:rFonts w:ascii="Arial" w:hAnsi="Arial" w:cs="Arial"/>
          <w:sz w:val="20"/>
          <w:szCs w:val="20"/>
        </w:rPr>
      </w:pPr>
      <w:r w:rsidRPr="00B06058">
        <w:rPr>
          <w:rFonts w:ascii="Arial" w:hAnsi="Arial" w:cs="Arial"/>
          <w:sz w:val="20"/>
          <w:szCs w:val="20"/>
        </w:rPr>
        <w:t>Pro funkcionalitu aplikace je nezbytnou podmínkou používat prohlížeč s</w:t>
      </w:r>
      <w:r w:rsidRPr="006B7549">
        <w:rPr>
          <w:rFonts w:ascii="Arial" w:hAnsi="Arial" w:cs="Arial"/>
          <w:sz w:val="20"/>
          <w:szCs w:val="20"/>
        </w:rPr>
        <w:t> </w:t>
      </w:r>
      <w:r w:rsidRPr="00B06058">
        <w:rPr>
          <w:rFonts w:ascii="Arial" w:hAnsi="Arial" w:cs="Arial"/>
          <w:sz w:val="20"/>
          <w:szCs w:val="20"/>
        </w:rPr>
        <w:t xml:space="preserve">podporou </w:t>
      </w:r>
      <w:proofErr w:type="spellStart"/>
      <w:r w:rsidRPr="00B06058">
        <w:rPr>
          <w:rFonts w:ascii="Arial" w:hAnsi="Arial" w:cs="Arial"/>
          <w:sz w:val="20"/>
          <w:szCs w:val="20"/>
        </w:rPr>
        <w:t>JavaScriptu</w:t>
      </w:r>
      <w:proofErr w:type="spellEnd"/>
      <w:r w:rsidRPr="00B06058">
        <w:rPr>
          <w:rFonts w:ascii="Arial" w:hAnsi="Arial" w:cs="Arial"/>
          <w:sz w:val="20"/>
          <w:szCs w:val="20"/>
        </w:rPr>
        <w:t xml:space="preserve">, aby byl </w:t>
      </w:r>
      <w:proofErr w:type="spellStart"/>
      <w:r w:rsidRPr="00B06058">
        <w:rPr>
          <w:rFonts w:ascii="Arial" w:hAnsi="Arial" w:cs="Arial"/>
          <w:sz w:val="20"/>
          <w:szCs w:val="20"/>
        </w:rPr>
        <w:t>JavaScript</w:t>
      </w:r>
      <w:proofErr w:type="spellEnd"/>
      <w:r w:rsidRPr="00B06058">
        <w:rPr>
          <w:rFonts w:ascii="Arial" w:hAnsi="Arial" w:cs="Arial"/>
          <w:sz w:val="20"/>
          <w:szCs w:val="20"/>
        </w:rPr>
        <w:t xml:space="preserve"> povolen a bylo povoleno ukládání souborů </w:t>
      </w:r>
      <w:proofErr w:type="spellStart"/>
      <w:r w:rsidRPr="00B06058">
        <w:rPr>
          <w:rFonts w:ascii="Arial" w:hAnsi="Arial" w:cs="Arial"/>
          <w:sz w:val="20"/>
          <w:szCs w:val="20"/>
        </w:rPr>
        <w:t>Cookies</w:t>
      </w:r>
      <w:proofErr w:type="spellEnd"/>
      <w:r w:rsidRPr="00B06058">
        <w:rPr>
          <w:rFonts w:ascii="Arial" w:hAnsi="Arial" w:cs="Arial"/>
          <w:sz w:val="20"/>
          <w:szCs w:val="20"/>
        </w:rPr>
        <w:t>.</w:t>
      </w:r>
    </w:p>
    <w:p w:rsidR="00C919BE" w:rsidRPr="00B06058" w:rsidRDefault="00C919BE">
      <w:pPr>
        <w:numPr>
          <w:ilvl w:val="1"/>
          <w:numId w:val="8"/>
        </w:numPr>
        <w:ind w:left="1117" w:firstLine="0"/>
        <w:jc w:val="both"/>
        <w:rPr>
          <w:sz w:val="20"/>
          <w:szCs w:val="20"/>
        </w:rPr>
      </w:pPr>
      <w:r w:rsidRPr="00B06058">
        <w:rPr>
          <w:rFonts w:ascii="Arial" w:hAnsi="Arial" w:cs="Arial"/>
          <w:sz w:val="20"/>
          <w:szCs w:val="20"/>
        </w:rPr>
        <w:t>Tyto požadavky odpovídají požadavkům na práci s</w:t>
      </w:r>
      <w:r w:rsidRPr="006B7549">
        <w:rPr>
          <w:rFonts w:ascii="Arial" w:hAnsi="Arial" w:cs="Arial"/>
          <w:sz w:val="20"/>
          <w:szCs w:val="20"/>
        </w:rPr>
        <w:t> </w:t>
      </w:r>
      <w:r w:rsidRPr="00B06058">
        <w:rPr>
          <w:rFonts w:ascii="Arial" w:hAnsi="Arial" w:cs="Arial"/>
          <w:sz w:val="20"/>
          <w:szCs w:val="20"/>
        </w:rPr>
        <w:t>elektronickým nástrojem E-ZAK (viz</w:t>
      </w:r>
      <w:r w:rsidRPr="00B06058">
        <w:rPr>
          <w:rFonts w:ascii="Arial" w:hAnsi="Arial" w:cs="Arial"/>
          <w:color w:val="FF0000"/>
          <w:sz w:val="20"/>
          <w:szCs w:val="20"/>
        </w:rPr>
        <w:t xml:space="preserve"> </w:t>
      </w:r>
      <w:r w:rsidRPr="00B06058">
        <w:rPr>
          <w:rFonts w:ascii="Arial" w:hAnsi="Arial" w:cs="Arial"/>
          <w:sz w:val="20"/>
          <w:szCs w:val="20"/>
        </w:rPr>
        <w:t>uživatelská příručka na adrese:</w:t>
      </w:r>
      <w:r w:rsidRPr="00B06058">
        <w:rPr>
          <w:rFonts w:ascii="Arial" w:hAnsi="Arial" w:cs="Arial"/>
          <w:color w:val="FF0000"/>
          <w:sz w:val="20"/>
          <w:szCs w:val="20"/>
        </w:rPr>
        <w:t xml:space="preserve"> </w:t>
      </w:r>
      <w:hyperlink r:id="rId31" w:history="1">
        <w:r w:rsidRPr="00B06058">
          <w:rPr>
            <w:rStyle w:val="Hypertextovodkaz"/>
            <w:rFonts w:ascii="Arial" w:hAnsi="Arial"/>
            <w:sz w:val="20"/>
            <w:szCs w:val="20"/>
          </w:rPr>
          <w:t>https://ezak.sukl.cz</w:t>
        </w:r>
      </w:hyperlink>
      <w:r w:rsidRPr="00B06058">
        <w:rPr>
          <w:sz w:val="20"/>
          <w:szCs w:val="20"/>
        </w:rPr>
        <w:t>).</w:t>
      </w:r>
    </w:p>
    <w:p w:rsidR="00C919BE" w:rsidRDefault="00C919BE"/>
    <w:p w:rsidR="002B7B79" w:rsidRDefault="002B7B79" w:rsidP="007C5F7D">
      <w:pPr>
        <w:spacing w:before="60"/>
        <w:ind w:left="703"/>
        <w:jc w:val="both"/>
        <w:rPr>
          <w:rFonts w:ascii="Arial" w:hAnsi="Arial" w:cs="Arial"/>
          <w:sz w:val="20"/>
          <w:szCs w:val="20"/>
        </w:rPr>
        <w:sectPr w:rsidR="002B7B79" w:rsidSect="00442975">
          <w:headerReference w:type="default" r:id="rId32"/>
          <w:pgSz w:w="11906" w:h="16838"/>
          <w:pgMar w:top="1418" w:right="1418" w:bottom="1418" w:left="1418" w:header="709" w:footer="709" w:gutter="0"/>
          <w:pgNumType w:start="1"/>
          <w:cols w:space="708"/>
          <w:docGrid w:linePitch="360" w:charSpace="32768"/>
        </w:sectPr>
      </w:pPr>
    </w:p>
    <w:p w:rsidR="007C5F7D" w:rsidRDefault="007C5F7D" w:rsidP="007C5F7D">
      <w:pPr>
        <w:spacing w:before="60"/>
        <w:ind w:left="703"/>
        <w:jc w:val="both"/>
        <w:rPr>
          <w:rFonts w:ascii="Arial" w:hAnsi="Arial" w:cs="Arial"/>
          <w:sz w:val="20"/>
          <w:szCs w:val="20"/>
        </w:rPr>
      </w:pPr>
    </w:p>
    <w:p w:rsidR="00832B2A" w:rsidRDefault="007C5F7D" w:rsidP="007C5F7D">
      <w:pPr>
        <w:spacing w:before="60"/>
        <w:ind w:left="703"/>
        <w:jc w:val="both"/>
        <w:rPr>
          <w:rFonts w:ascii="Arial" w:hAnsi="Arial" w:cs="Arial"/>
          <w:sz w:val="20"/>
          <w:szCs w:val="20"/>
        </w:rPr>
      </w:pPr>
      <w:r>
        <w:rPr>
          <w:rFonts w:ascii="Arial" w:hAnsi="Arial" w:cs="Arial"/>
          <w:sz w:val="20"/>
          <w:szCs w:val="20"/>
        </w:rPr>
        <w:t xml:space="preserve">příloha č. </w:t>
      </w:r>
      <w:r w:rsidR="00832B2A">
        <w:rPr>
          <w:rFonts w:ascii="Arial" w:hAnsi="Arial" w:cs="Arial"/>
          <w:sz w:val="20"/>
          <w:szCs w:val="20"/>
        </w:rPr>
        <w:t>4</w:t>
      </w:r>
      <w:r>
        <w:rPr>
          <w:rFonts w:ascii="Arial" w:hAnsi="Arial" w:cs="Arial"/>
          <w:sz w:val="20"/>
          <w:szCs w:val="20"/>
        </w:rPr>
        <w:t xml:space="preserve"> –</w:t>
      </w:r>
      <w:r w:rsidRPr="0003380E">
        <w:rPr>
          <w:rFonts w:ascii="Arial" w:hAnsi="Arial" w:cs="Arial"/>
          <w:sz w:val="20"/>
          <w:szCs w:val="20"/>
        </w:rPr>
        <w:t xml:space="preserve"> </w:t>
      </w:r>
      <w:r w:rsidR="00832B2A">
        <w:rPr>
          <w:rFonts w:ascii="Arial" w:hAnsi="Arial" w:cs="Arial"/>
          <w:sz w:val="20"/>
          <w:szCs w:val="20"/>
        </w:rPr>
        <w:t>Výkaz výměr na stavební práce</w:t>
      </w:r>
    </w:p>
    <w:p w:rsidR="00832B2A" w:rsidRDefault="00832B2A">
      <w:pPr>
        <w:suppressAutoHyphens w:val="0"/>
        <w:rPr>
          <w:rFonts w:ascii="Arial" w:hAnsi="Arial" w:cs="Arial"/>
          <w:sz w:val="20"/>
          <w:szCs w:val="20"/>
        </w:rPr>
        <w:sectPr w:rsidR="00832B2A" w:rsidSect="00442975">
          <w:headerReference w:type="default" r:id="rId33"/>
          <w:pgSz w:w="11906" w:h="16838"/>
          <w:pgMar w:top="1418" w:right="1418" w:bottom="1418" w:left="1418" w:header="709" w:footer="709" w:gutter="0"/>
          <w:pgNumType w:start="1"/>
          <w:cols w:space="708"/>
          <w:docGrid w:linePitch="360" w:charSpace="32768"/>
        </w:sectPr>
      </w:pPr>
      <w:r>
        <w:rPr>
          <w:rFonts w:ascii="Arial" w:hAnsi="Arial" w:cs="Arial"/>
          <w:sz w:val="20"/>
          <w:szCs w:val="20"/>
        </w:rPr>
        <w:br w:type="page"/>
      </w:r>
    </w:p>
    <w:p w:rsidR="00832B2A" w:rsidRDefault="00832B2A">
      <w:pPr>
        <w:suppressAutoHyphens w:val="0"/>
        <w:rPr>
          <w:rFonts w:ascii="Arial" w:hAnsi="Arial" w:cs="Arial"/>
          <w:sz w:val="20"/>
          <w:szCs w:val="20"/>
        </w:rPr>
      </w:pPr>
    </w:p>
    <w:p w:rsidR="00832B2A" w:rsidRDefault="00832B2A" w:rsidP="00832B2A">
      <w:pPr>
        <w:spacing w:before="60"/>
        <w:ind w:left="703"/>
        <w:jc w:val="both"/>
        <w:rPr>
          <w:rFonts w:ascii="Arial" w:hAnsi="Arial" w:cs="Arial"/>
          <w:sz w:val="20"/>
          <w:szCs w:val="20"/>
        </w:rPr>
      </w:pPr>
      <w:r>
        <w:rPr>
          <w:rFonts w:ascii="Arial" w:hAnsi="Arial" w:cs="Arial"/>
          <w:sz w:val="20"/>
          <w:szCs w:val="20"/>
        </w:rPr>
        <w:t>příloha č. 5 –</w:t>
      </w:r>
      <w:r w:rsidRPr="0003380E">
        <w:rPr>
          <w:rFonts w:ascii="Arial" w:hAnsi="Arial" w:cs="Arial"/>
          <w:sz w:val="20"/>
          <w:szCs w:val="20"/>
        </w:rPr>
        <w:t xml:space="preserve"> </w:t>
      </w:r>
      <w:r>
        <w:rPr>
          <w:rFonts w:ascii="Arial" w:hAnsi="Arial" w:cs="Arial"/>
          <w:sz w:val="20"/>
          <w:szCs w:val="20"/>
        </w:rPr>
        <w:t>Výkaz výměr na elektro práce</w:t>
      </w:r>
    </w:p>
    <w:p w:rsidR="007C5F7D" w:rsidRDefault="007C5F7D" w:rsidP="007C5F7D">
      <w:pPr>
        <w:spacing w:before="60"/>
        <w:ind w:left="703"/>
        <w:jc w:val="both"/>
        <w:rPr>
          <w:rFonts w:ascii="Arial" w:hAnsi="Arial" w:cs="Arial"/>
          <w:sz w:val="20"/>
          <w:szCs w:val="20"/>
        </w:rPr>
      </w:pPr>
    </w:p>
    <w:p w:rsidR="007C5F7D" w:rsidRDefault="007C5F7D" w:rsidP="007C5F7D">
      <w:pPr>
        <w:spacing w:before="60"/>
        <w:ind w:left="703"/>
        <w:jc w:val="both"/>
        <w:rPr>
          <w:rFonts w:ascii="Arial" w:hAnsi="Arial" w:cs="Arial"/>
          <w:sz w:val="20"/>
          <w:szCs w:val="20"/>
        </w:rPr>
      </w:pPr>
    </w:p>
    <w:p w:rsidR="007C5F7D" w:rsidRDefault="007C5F7D"/>
    <w:sectPr w:rsidR="007C5F7D" w:rsidSect="00442975">
      <w:headerReference w:type="default" r:id="rId34"/>
      <w:pgSz w:w="11906" w:h="16838"/>
      <w:pgMar w:top="1418" w:right="1418" w:bottom="1418" w:left="1418" w:header="709" w:footer="709" w:gutter="0"/>
      <w:pgNumType w:start="1"/>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E0" w:rsidRDefault="00765CE0">
      <w:r>
        <w:separator/>
      </w:r>
    </w:p>
  </w:endnote>
  <w:endnote w:type="continuationSeparator" w:id="0">
    <w:p w:rsidR="00765CE0" w:rsidRDefault="007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icrosoft YaHei">
    <w:altName w:val="Arial Unicode MS"/>
    <w:charset w:val="86"/>
    <w:family w:val="swiss"/>
    <w:pitch w:val="variable"/>
    <w:sig w:usb0="00000000" w:usb1="280F3C52" w:usb2="00000016" w:usb3="00000000" w:csb0="0004001F" w:csb1="00000000"/>
  </w:font>
  <w:font w:name="Univers 57 Condensed">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Default="00D27073">
    <w:pPr>
      <w:pStyle w:val="Zpat"/>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Pr="009775B8" w:rsidRDefault="00D27073" w:rsidP="009775B8">
    <w:pPr>
      <w:pStyle w:val="Zpat"/>
      <w:jc w:val="center"/>
      <w:rPr>
        <w:rFonts w:ascii="Arial" w:hAnsi="Arial" w:cs="Arial"/>
        <w:sz w:val="18"/>
        <w:szCs w:val="18"/>
      </w:rPr>
    </w:pPr>
    <w:r w:rsidRPr="009775B8">
      <w:rPr>
        <w:rFonts w:ascii="Arial" w:hAnsi="Arial" w:cs="Arial"/>
        <w:sz w:val="18"/>
        <w:szCs w:val="18"/>
      </w:rPr>
      <w:fldChar w:fldCharType="begin"/>
    </w:r>
    <w:r w:rsidRPr="009775B8">
      <w:rPr>
        <w:rFonts w:ascii="Arial" w:hAnsi="Arial" w:cs="Arial"/>
        <w:sz w:val="18"/>
        <w:szCs w:val="18"/>
      </w:rPr>
      <w:instrText xml:space="preserve"> PAGE </w:instrText>
    </w:r>
    <w:r w:rsidRPr="009775B8">
      <w:rPr>
        <w:rFonts w:ascii="Arial" w:hAnsi="Arial" w:cs="Arial"/>
        <w:sz w:val="18"/>
        <w:szCs w:val="18"/>
      </w:rPr>
      <w:fldChar w:fldCharType="separate"/>
    </w:r>
    <w:r w:rsidR="00B128CE">
      <w:rPr>
        <w:rFonts w:ascii="Arial" w:hAnsi="Arial" w:cs="Arial"/>
        <w:noProof/>
        <w:sz w:val="18"/>
        <w:szCs w:val="18"/>
      </w:rPr>
      <w:t>1</w:t>
    </w:r>
    <w:r w:rsidRPr="009775B8">
      <w:rPr>
        <w:rFonts w:ascii="Arial" w:hAnsi="Arial" w:cs="Arial"/>
        <w:sz w:val="18"/>
        <w:szCs w:val="18"/>
      </w:rPr>
      <w:fldChar w:fldCharType="end"/>
    </w:r>
  </w:p>
  <w:p w:rsidR="00D27073" w:rsidRDefault="00D270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E" w:rsidRDefault="00B128C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Pr="00220CCC" w:rsidRDefault="00D27073" w:rsidP="00220CCC">
    <w:pPr>
      <w:pStyle w:val="Zpat"/>
      <w:jc w:val="center"/>
      <w:rPr>
        <w:rFonts w:ascii="Arial" w:hAnsi="Arial" w:cs="Arial"/>
        <w:sz w:val="18"/>
        <w:szCs w:val="18"/>
      </w:rPr>
    </w:pPr>
    <w:r w:rsidRPr="00220CCC">
      <w:rPr>
        <w:rFonts w:ascii="Arial" w:hAnsi="Arial" w:cs="Arial"/>
        <w:sz w:val="18"/>
        <w:szCs w:val="18"/>
      </w:rPr>
      <w:fldChar w:fldCharType="begin"/>
    </w:r>
    <w:r w:rsidRPr="00220CCC">
      <w:rPr>
        <w:rFonts w:ascii="Arial" w:hAnsi="Arial" w:cs="Arial"/>
        <w:sz w:val="18"/>
        <w:szCs w:val="18"/>
      </w:rPr>
      <w:instrText xml:space="preserve"> PAGE </w:instrText>
    </w:r>
    <w:r w:rsidRPr="00220CCC">
      <w:rPr>
        <w:rFonts w:ascii="Arial" w:hAnsi="Arial" w:cs="Arial"/>
        <w:sz w:val="18"/>
        <w:szCs w:val="18"/>
      </w:rPr>
      <w:fldChar w:fldCharType="separate"/>
    </w:r>
    <w:r w:rsidR="00B128CE">
      <w:rPr>
        <w:rFonts w:ascii="Arial" w:hAnsi="Arial" w:cs="Arial"/>
        <w:noProof/>
        <w:sz w:val="18"/>
        <w:szCs w:val="18"/>
      </w:rPr>
      <w:t>6</w:t>
    </w:r>
    <w:r w:rsidRPr="00220CCC">
      <w:rPr>
        <w:rFonts w:ascii="Arial" w:hAnsi="Arial" w:cs="Arial"/>
        <w:noProof/>
        <w:sz w:val="18"/>
        <w:szCs w:val="18"/>
      </w:rPr>
      <w:fldChar w:fldCharType="end"/>
    </w:r>
  </w:p>
  <w:p w:rsidR="00D27073" w:rsidRDefault="00D27073">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Pr="00442975" w:rsidRDefault="00D27073" w:rsidP="00442975">
    <w:pPr>
      <w:pStyle w:val="Zpat"/>
      <w:jc w:val="center"/>
      <w:rPr>
        <w:rFonts w:ascii="Arial" w:hAnsi="Arial" w:cs="Arial"/>
        <w:sz w:val="18"/>
        <w:szCs w:val="18"/>
      </w:rPr>
    </w:pPr>
    <w:r w:rsidRPr="00442975">
      <w:rPr>
        <w:rFonts w:ascii="Arial" w:hAnsi="Arial" w:cs="Arial"/>
        <w:sz w:val="18"/>
        <w:szCs w:val="18"/>
      </w:rPr>
      <w:fldChar w:fldCharType="begin"/>
    </w:r>
    <w:r w:rsidRPr="00442975">
      <w:rPr>
        <w:rFonts w:ascii="Arial" w:hAnsi="Arial" w:cs="Arial"/>
        <w:sz w:val="18"/>
        <w:szCs w:val="18"/>
      </w:rPr>
      <w:instrText xml:space="preserve"> PAGE </w:instrText>
    </w:r>
    <w:r w:rsidRPr="00442975">
      <w:rPr>
        <w:rFonts w:ascii="Arial" w:hAnsi="Arial" w:cs="Arial"/>
        <w:sz w:val="18"/>
        <w:szCs w:val="18"/>
      </w:rPr>
      <w:fldChar w:fldCharType="separate"/>
    </w:r>
    <w:r w:rsidR="00B128CE">
      <w:rPr>
        <w:rFonts w:ascii="Arial" w:hAnsi="Arial" w:cs="Arial"/>
        <w:noProof/>
        <w:sz w:val="18"/>
        <w:szCs w:val="18"/>
      </w:rPr>
      <w:t>1</w:t>
    </w:r>
    <w:r w:rsidRPr="00442975">
      <w:rPr>
        <w:rFonts w:ascii="Arial" w:hAnsi="Arial" w:cs="Arial"/>
        <w:sz w:val="18"/>
        <w:szCs w:val="18"/>
      </w:rPr>
      <w:fldChar w:fldCharType="end"/>
    </w:r>
  </w:p>
  <w:p w:rsidR="00D27073" w:rsidRDefault="00D27073">
    <w:pPr>
      <w:pStyle w:val="Zpat"/>
    </w:pPr>
    <w:bookmarkStart w:id="0" w:name="_GoBack"/>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Default="00D27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E0" w:rsidRDefault="00765CE0">
      <w:r>
        <w:separator/>
      </w:r>
    </w:p>
  </w:footnote>
  <w:footnote w:type="continuationSeparator" w:id="0">
    <w:p w:rsidR="00765CE0" w:rsidRDefault="0076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E" w:rsidRDefault="00B128CE">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79" w:rsidRDefault="00832B2A">
    <w:pPr>
      <w:pStyle w:val="Zhlav"/>
      <w:jc w:val="right"/>
      <w:rPr>
        <w:rFonts w:ascii="Arial" w:hAnsi="Arial" w:cs="Arial"/>
        <w:sz w:val="16"/>
        <w:szCs w:val="16"/>
      </w:rPr>
    </w:pPr>
    <w:r>
      <w:rPr>
        <w:rFonts w:ascii="Arial" w:hAnsi="Arial" w:cs="Arial"/>
        <w:sz w:val="16"/>
        <w:szCs w:val="16"/>
      </w:rPr>
      <w:t xml:space="preserve">Příloha č. </w:t>
    </w:r>
    <w:r w:rsidR="00B128CE">
      <w:rPr>
        <w:rFonts w:ascii="Arial" w:hAnsi="Arial" w:cs="Arial"/>
        <w:sz w:val="16"/>
        <w:szCs w:val="16"/>
      </w:rPr>
      <w:t>4</w:t>
    </w:r>
    <w:r w:rsidR="002B7B79">
      <w:rPr>
        <w:rFonts w:ascii="Arial" w:hAnsi="Arial" w:cs="Arial"/>
        <w:sz w:val="16"/>
        <w:szCs w:val="16"/>
      </w:rPr>
      <w:t xml:space="preserve"> k</w:t>
    </w:r>
    <w:r w:rsidR="00B128CE">
      <w:rPr>
        <w:rFonts w:ascii="Arial" w:hAnsi="Arial" w:cs="Arial"/>
        <w:sz w:val="16"/>
        <w:szCs w:val="16"/>
      </w:rPr>
      <w:t> </w:t>
    </w:r>
    <w:r w:rsidR="002B7B79" w:rsidRPr="00832B2A">
      <w:rPr>
        <w:rFonts w:ascii="Arial" w:hAnsi="Arial" w:cs="Arial"/>
        <w:sz w:val="16"/>
        <w:szCs w:val="16"/>
      </w:rPr>
      <w:t>VZMR</w:t>
    </w:r>
    <w:r w:rsidR="00B128CE">
      <w:rPr>
        <w:rFonts w:ascii="Arial" w:hAnsi="Arial" w:cs="Arial"/>
        <w:sz w:val="16"/>
        <w:szCs w:val="16"/>
      </w:rPr>
      <w:t>46</w:t>
    </w:r>
    <w:r w:rsidR="002B7B79" w:rsidRPr="00832B2A">
      <w:rPr>
        <w:rFonts w:ascii="Arial" w:hAnsi="Arial" w:cs="Arial"/>
        <w:sz w:val="16"/>
        <w:szCs w:val="16"/>
      </w:rPr>
      <w:t>/2012 “SÚ</w:t>
    </w:r>
    <w:r w:rsidRPr="00832B2A">
      <w:rPr>
        <w:rFonts w:ascii="Arial" w:hAnsi="Arial" w:cs="Arial"/>
        <w:sz w:val="16"/>
        <w:szCs w:val="16"/>
      </w:rPr>
      <w:t xml:space="preserve">KL – </w:t>
    </w:r>
    <w:r w:rsidR="00796579">
      <w:rPr>
        <w:rFonts w:ascii="Arial" w:hAnsi="Arial" w:cs="Arial"/>
        <w:sz w:val="16"/>
        <w:szCs w:val="16"/>
      </w:rPr>
      <w:t xml:space="preserve">Dokončovací práce </w:t>
    </w:r>
    <w:r w:rsidR="007A76BF">
      <w:rPr>
        <w:rFonts w:ascii="Arial" w:hAnsi="Arial" w:cs="Arial"/>
        <w:sz w:val="16"/>
        <w:szCs w:val="16"/>
      </w:rPr>
      <w:t>objektu Brno, Stará 25</w:t>
    </w:r>
    <w:r w:rsidR="002B7B79" w:rsidRPr="00832B2A">
      <w:rPr>
        <w:rFonts w:ascii="Arial" w:hAnsi="Arial" w:cs="Arial"/>
        <w:sz w:val="16"/>
        <w:szCs w:val="16"/>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E" w:rsidRDefault="00B128CE">
    <w:pPr>
      <w:pStyle w:val="Zhlav"/>
      <w:jc w:val="right"/>
      <w:rPr>
        <w:rFonts w:ascii="Arial" w:hAnsi="Arial" w:cs="Arial"/>
        <w:sz w:val="16"/>
        <w:szCs w:val="16"/>
      </w:rPr>
    </w:pPr>
    <w:r>
      <w:rPr>
        <w:rFonts w:ascii="Arial" w:hAnsi="Arial" w:cs="Arial"/>
        <w:sz w:val="16"/>
        <w:szCs w:val="16"/>
      </w:rPr>
      <w:t>Příloha č. 5 k </w:t>
    </w:r>
    <w:r w:rsidRPr="00832B2A">
      <w:rPr>
        <w:rFonts w:ascii="Arial" w:hAnsi="Arial" w:cs="Arial"/>
        <w:sz w:val="16"/>
        <w:szCs w:val="16"/>
      </w:rPr>
      <w:t>VZMR</w:t>
    </w:r>
    <w:r>
      <w:rPr>
        <w:rFonts w:ascii="Arial" w:hAnsi="Arial" w:cs="Arial"/>
        <w:sz w:val="16"/>
        <w:szCs w:val="16"/>
      </w:rPr>
      <w:t>46</w:t>
    </w:r>
    <w:r w:rsidRPr="00832B2A">
      <w:rPr>
        <w:rFonts w:ascii="Arial" w:hAnsi="Arial" w:cs="Arial"/>
        <w:sz w:val="16"/>
        <w:szCs w:val="16"/>
      </w:rPr>
      <w:t xml:space="preserve">/2012 “SÚKL – </w:t>
    </w:r>
    <w:r>
      <w:rPr>
        <w:rFonts w:ascii="Arial" w:hAnsi="Arial" w:cs="Arial"/>
        <w:sz w:val="16"/>
        <w:szCs w:val="16"/>
      </w:rPr>
      <w:t>Dokončovací práce objektu Brno, Stará 25</w:t>
    </w:r>
    <w:r w:rsidRPr="00832B2A">
      <w:rPr>
        <w:rFonts w:ascii="Arial" w:hAnsi="Arial" w:cs="Arial"/>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E" w:rsidRDefault="00B128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E" w:rsidRDefault="00B128C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1" w:rsidRPr="000A0BE3" w:rsidRDefault="003D5551" w:rsidP="000A0BE3">
    <w:pPr>
      <w:pStyle w:val="Zhlav"/>
      <w:jc w:val="right"/>
      <w:rPr>
        <w:rFonts w:ascii="Arial" w:hAnsi="Arial" w:cs="Arial"/>
        <w:sz w:val="16"/>
        <w:szCs w:val="16"/>
        <w:highlight w:val="yellow"/>
      </w:rPr>
    </w:pPr>
    <w:r w:rsidRPr="00E87C33">
      <w:rPr>
        <w:rFonts w:ascii="Arial" w:hAnsi="Arial" w:cs="Arial"/>
        <w:sz w:val="16"/>
        <w:szCs w:val="16"/>
      </w:rPr>
      <w:t>VZMR</w:t>
    </w:r>
    <w:r w:rsidR="00B128CE">
      <w:rPr>
        <w:rFonts w:ascii="Arial" w:hAnsi="Arial" w:cs="Arial"/>
        <w:sz w:val="16"/>
        <w:szCs w:val="16"/>
      </w:rPr>
      <w:t>46</w:t>
    </w:r>
    <w:r w:rsidRPr="00E87C33">
      <w:rPr>
        <w:rFonts w:ascii="Arial" w:hAnsi="Arial" w:cs="Arial"/>
        <w:sz w:val="16"/>
        <w:szCs w:val="16"/>
      </w:rPr>
      <w:t>/201</w:t>
    </w:r>
    <w:r>
      <w:rPr>
        <w:rFonts w:ascii="Arial" w:hAnsi="Arial" w:cs="Arial"/>
        <w:sz w:val="16"/>
        <w:szCs w:val="16"/>
      </w:rPr>
      <w:t>2</w:t>
    </w:r>
    <w:r w:rsidRPr="00E87C33">
      <w:rPr>
        <w:rFonts w:ascii="Arial" w:hAnsi="Arial" w:cs="Arial"/>
        <w:sz w:val="16"/>
        <w:szCs w:val="16"/>
      </w:rPr>
      <w:t xml:space="preserve"> “SÚKL – </w:t>
    </w:r>
    <w:r w:rsidR="00796579">
      <w:rPr>
        <w:rFonts w:ascii="Arial" w:hAnsi="Arial" w:cs="Arial"/>
        <w:sz w:val="16"/>
        <w:szCs w:val="16"/>
      </w:rPr>
      <w:t xml:space="preserve">Dokončovací práce </w:t>
    </w:r>
    <w:r w:rsidR="007A76BF">
      <w:rPr>
        <w:rFonts w:ascii="Arial" w:hAnsi="Arial" w:cs="Arial"/>
        <w:sz w:val="16"/>
        <w:szCs w:val="16"/>
      </w:rPr>
      <w:t>objektu Brno, Stará 25</w:t>
    </w:r>
    <w:r w:rsidRPr="000A0BE3">
      <w:rPr>
        <w:rFonts w:ascii="Arial" w:hAnsi="Arial" w:cs="Arial"/>
        <w:sz w:val="16"/>
        <w:szCs w:val="16"/>
      </w:rPr>
      <w:t>“</w:t>
    </w:r>
  </w:p>
  <w:p w:rsidR="00D27073" w:rsidRPr="003D5551" w:rsidRDefault="00D27073" w:rsidP="003D555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Default="00D27073">
    <w:pPr>
      <w:pStyle w:val="Zhlav"/>
      <w:jc w:val="right"/>
      <w:rPr>
        <w:rFonts w:ascii="Arial" w:hAnsi="Arial" w:cs="Arial"/>
        <w:sz w:val="16"/>
        <w:szCs w:val="16"/>
      </w:rPr>
    </w:pPr>
    <w:r w:rsidRPr="00E87C33">
      <w:rPr>
        <w:rFonts w:ascii="Arial" w:hAnsi="Arial" w:cs="Arial"/>
        <w:sz w:val="16"/>
        <w:szCs w:val="16"/>
      </w:rPr>
      <w:t>VZMR</w:t>
    </w:r>
    <w:r w:rsidR="00B128CE">
      <w:rPr>
        <w:rFonts w:ascii="Arial" w:hAnsi="Arial" w:cs="Arial"/>
        <w:sz w:val="16"/>
        <w:szCs w:val="16"/>
      </w:rPr>
      <w:t>46</w:t>
    </w:r>
    <w:r w:rsidRPr="00E87C33">
      <w:rPr>
        <w:rFonts w:ascii="Arial" w:hAnsi="Arial" w:cs="Arial"/>
        <w:sz w:val="16"/>
        <w:szCs w:val="16"/>
      </w:rPr>
      <w:t>/201</w:t>
    </w:r>
    <w:r w:rsidR="003D5551">
      <w:rPr>
        <w:rFonts w:ascii="Arial" w:hAnsi="Arial" w:cs="Arial"/>
        <w:sz w:val="16"/>
        <w:szCs w:val="16"/>
      </w:rPr>
      <w:t>2</w:t>
    </w:r>
    <w:r w:rsidRPr="00E87C33">
      <w:rPr>
        <w:rFonts w:ascii="Arial" w:hAnsi="Arial" w:cs="Arial"/>
        <w:sz w:val="16"/>
        <w:szCs w:val="16"/>
      </w:rPr>
      <w:t xml:space="preserve"> “SÚKL – </w:t>
    </w:r>
    <w:r w:rsidR="00796579">
      <w:rPr>
        <w:rFonts w:ascii="Arial" w:hAnsi="Arial" w:cs="Arial"/>
        <w:sz w:val="16"/>
        <w:szCs w:val="16"/>
      </w:rPr>
      <w:t>Dokončovací</w:t>
    </w:r>
    <w:r w:rsidR="00643D25">
      <w:rPr>
        <w:rFonts w:ascii="Arial" w:hAnsi="Arial" w:cs="Arial"/>
        <w:sz w:val="16"/>
        <w:szCs w:val="16"/>
      </w:rPr>
      <w:t xml:space="preserve"> </w:t>
    </w:r>
    <w:r w:rsidR="00796579">
      <w:rPr>
        <w:rFonts w:ascii="Arial" w:hAnsi="Arial" w:cs="Arial"/>
        <w:sz w:val="16"/>
        <w:szCs w:val="16"/>
      </w:rPr>
      <w:t>práce</w:t>
    </w:r>
    <w:r w:rsidR="007A76BF">
      <w:rPr>
        <w:rFonts w:ascii="Arial" w:hAnsi="Arial" w:cs="Arial"/>
        <w:sz w:val="16"/>
        <w:szCs w:val="16"/>
      </w:rPr>
      <w:t xml:space="preserve"> objektu Brno, Stará 25</w:t>
    </w:r>
    <w:r w:rsidRPr="00E87C33">
      <w:rPr>
        <w:rFonts w:ascii="Arial" w:hAnsi="Arial" w:cs="Arial"/>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73" w:rsidRDefault="00D270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40" w:rsidRDefault="00393340">
    <w:pPr>
      <w:pStyle w:val="Zhlav"/>
      <w:jc w:val="right"/>
      <w:rPr>
        <w:rFonts w:ascii="Arial" w:hAnsi="Arial" w:cs="Arial"/>
        <w:sz w:val="16"/>
        <w:szCs w:val="16"/>
      </w:rPr>
    </w:pPr>
    <w:r>
      <w:rPr>
        <w:rFonts w:ascii="Arial" w:hAnsi="Arial" w:cs="Arial"/>
        <w:sz w:val="16"/>
        <w:szCs w:val="16"/>
      </w:rPr>
      <w:t>Příloha č. 1 k</w:t>
    </w:r>
    <w:r w:rsidR="00B128CE">
      <w:rPr>
        <w:rFonts w:ascii="Arial" w:hAnsi="Arial" w:cs="Arial"/>
        <w:sz w:val="16"/>
        <w:szCs w:val="16"/>
      </w:rPr>
      <w:t> </w:t>
    </w:r>
    <w:r w:rsidRPr="00227CD9">
      <w:rPr>
        <w:rFonts w:ascii="Arial" w:hAnsi="Arial" w:cs="Arial"/>
        <w:sz w:val="16"/>
        <w:szCs w:val="16"/>
      </w:rPr>
      <w:t>VZMR</w:t>
    </w:r>
    <w:r w:rsidR="00B128CE">
      <w:rPr>
        <w:rFonts w:ascii="Arial" w:hAnsi="Arial" w:cs="Arial"/>
        <w:sz w:val="16"/>
        <w:szCs w:val="16"/>
      </w:rPr>
      <w:t>46</w:t>
    </w:r>
    <w:r w:rsidRPr="00227CD9">
      <w:rPr>
        <w:rFonts w:ascii="Arial" w:hAnsi="Arial" w:cs="Arial"/>
        <w:sz w:val="16"/>
        <w:szCs w:val="16"/>
      </w:rPr>
      <w:t>/2012 “SÚK</w:t>
    </w:r>
    <w:r w:rsidR="00227CD9" w:rsidRPr="00227CD9">
      <w:rPr>
        <w:rFonts w:ascii="Arial" w:hAnsi="Arial" w:cs="Arial"/>
        <w:sz w:val="16"/>
        <w:szCs w:val="16"/>
      </w:rPr>
      <w:t xml:space="preserve">L – </w:t>
    </w:r>
    <w:r w:rsidR="00796579">
      <w:rPr>
        <w:rFonts w:ascii="Arial" w:hAnsi="Arial" w:cs="Arial"/>
        <w:sz w:val="16"/>
        <w:szCs w:val="16"/>
      </w:rPr>
      <w:t xml:space="preserve">Dokončovací práce </w:t>
    </w:r>
    <w:r w:rsidR="007A76BF">
      <w:rPr>
        <w:rFonts w:ascii="Arial" w:hAnsi="Arial" w:cs="Arial"/>
        <w:sz w:val="16"/>
        <w:szCs w:val="16"/>
      </w:rPr>
      <w:t xml:space="preserve">objektu Brno, </w:t>
    </w:r>
    <w:r w:rsidR="00796579">
      <w:rPr>
        <w:rFonts w:ascii="Arial" w:hAnsi="Arial" w:cs="Arial"/>
        <w:sz w:val="16"/>
        <w:szCs w:val="16"/>
      </w:rPr>
      <w:t>Stará 25</w:t>
    </w:r>
    <w:r w:rsidRPr="00227CD9">
      <w:rPr>
        <w:rFonts w:ascii="Arial" w:hAnsi="Arial" w:cs="Arial"/>
        <w:sz w:val="16"/>
        <w:szCs w:val="16"/>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40" w:rsidRDefault="00393340">
    <w:pPr>
      <w:pStyle w:val="Zhlav"/>
      <w:jc w:val="right"/>
      <w:rPr>
        <w:rFonts w:ascii="Arial" w:hAnsi="Arial" w:cs="Arial"/>
        <w:sz w:val="16"/>
        <w:szCs w:val="16"/>
      </w:rPr>
    </w:pPr>
    <w:r>
      <w:rPr>
        <w:rFonts w:ascii="Arial" w:hAnsi="Arial" w:cs="Arial"/>
        <w:sz w:val="16"/>
        <w:szCs w:val="16"/>
      </w:rPr>
      <w:t>Příloha č. 2 k</w:t>
    </w:r>
    <w:r w:rsidR="00B128CE">
      <w:rPr>
        <w:rFonts w:ascii="Arial" w:hAnsi="Arial" w:cs="Arial"/>
        <w:sz w:val="16"/>
        <w:szCs w:val="16"/>
      </w:rPr>
      <w:t> </w:t>
    </w:r>
    <w:r w:rsidRPr="0044110D">
      <w:rPr>
        <w:rFonts w:ascii="Arial" w:hAnsi="Arial" w:cs="Arial"/>
        <w:sz w:val="16"/>
        <w:szCs w:val="16"/>
      </w:rPr>
      <w:t>VZMR</w:t>
    </w:r>
    <w:r w:rsidR="00B128CE">
      <w:rPr>
        <w:rFonts w:ascii="Arial" w:hAnsi="Arial" w:cs="Arial"/>
        <w:sz w:val="16"/>
        <w:szCs w:val="16"/>
      </w:rPr>
      <w:t>46</w:t>
    </w:r>
    <w:r w:rsidRPr="0044110D">
      <w:rPr>
        <w:rFonts w:ascii="Arial" w:hAnsi="Arial" w:cs="Arial"/>
        <w:sz w:val="16"/>
        <w:szCs w:val="16"/>
      </w:rPr>
      <w:t>/2012 “SÚK</w:t>
    </w:r>
    <w:r w:rsidR="00227CD9" w:rsidRPr="0044110D">
      <w:rPr>
        <w:rFonts w:ascii="Arial" w:hAnsi="Arial" w:cs="Arial"/>
        <w:sz w:val="16"/>
        <w:szCs w:val="16"/>
      </w:rPr>
      <w:t xml:space="preserve">L – </w:t>
    </w:r>
    <w:r w:rsidR="00796579">
      <w:rPr>
        <w:rFonts w:ascii="Arial" w:hAnsi="Arial" w:cs="Arial"/>
        <w:sz w:val="16"/>
        <w:szCs w:val="16"/>
      </w:rPr>
      <w:t xml:space="preserve">Dokončovací práce </w:t>
    </w:r>
    <w:r w:rsidR="007A76BF">
      <w:rPr>
        <w:rFonts w:ascii="Arial" w:hAnsi="Arial" w:cs="Arial"/>
        <w:sz w:val="16"/>
        <w:szCs w:val="16"/>
      </w:rPr>
      <w:t>objektu Brno, Stará 25</w:t>
    </w:r>
    <w:r w:rsidRPr="0044110D">
      <w:rPr>
        <w:rFonts w:ascii="Arial" w:hAnsi="Arial" w:cs="Arial"/>
        <w:sz w:val="16"/>
        <w:szCs w:val="16"/>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79" w:rsidRDefault="002B7B79">
    <w:pPr>
      <w:pStyle w:val="Zhlav"/>
      <w:jc w:val="right"/>
      <w:rPr>
        <w:rFonts w:ascii="Arial" w:hAnsi="Arial" w:cs="Arial"/>
        <w:sz w:val="16"/>
        <w:szCs w:val="16"/>
      </w:rPr>
    </w:pPr>
    <w:r w:rsidRPr="00227CD9">
      <w:rPr>
        <w:rFonts w:ascii="Arial" w:hAnsi="Arial" w:cs="Arial"/>
        <w:sz w:val="16"/>
        <w:szCs w:val="16"/>
      </w:rPr>
      <w:t xml:space="preserve">Příloha č. </w:t>
    </w:r>
    <w:r w:rsidR="00B23C02" w:rsidRPr="00227CD9">
      <w:rPr>
        <w:rFonts w:ascii="Arial" w:hAnsi="Arial" w:cs="Arial"/>
        <w:sz w:val="16"/>
        <w:szCs w:val="16"/>
      </w:rPr>
      <w:t>3</w:t>
    </w:r>
    <w:r w:rsidRPr="00227CD9">
      <w:rPr>
        <w:rFonts w:ascii="Arial" w:hAnsi="Arial" w:cs="Arial"/>
        <w:sz w:val="16"/>
        <w:szCs w:val="16"/>
      </w:rPr>
      <w:t xml:space="preserve"> k</w:t>
    </w:r>
    <w:r w:rsidR="00B128CE">
      <w:rPr>
        <w:rFonts w:ascii="Arial" w:hAnsi="Arial" w:cs="Arial"/>
        <w:sz w:val="16"/>
        <w:szCs w:val="16"/>
      </w:rPr>
      <w:t> </w:t>
    </w:r>
    <w:r w:rsidRPr="00227CD9">
      <w:rPr>
        <w:rFonts w:ascii="Arial" w:hAnsi="Arial" w:cs="Arial"/>
        <w:sz w:val="16"/>
        <w:szCs w:val="16"/>
      </w:rPr>
      <w:t>VZMR</w:t>
    </w:r>
    <w:r w:rsidR="00B128CE">
      <w:rPr>
        <w:rFonts w:ascii="Arial" w:hAnsi="Arial" w:cs="Arial"/>
        <w:sz w:val="16"/>
        <w:szCs w:val="16"/>
      </w:rPr>
      <w:t>46</w:t>
    </w:r>
    <w:r w:rsidR="00227CD9" w:rsidRPr="00227CD9">
      <w:rPr>
        <w:rFonts w:ascii="Arial" w:hAnsi="Arial" w:cs="Arial"/>
        <w:sz w:val="16"/>
        <w:szCs w:val="16"/>
      </w:rPr>
      <w:t>/</w:t>
    </w:r>
    <w:r w:rsidRPr="00227CD9">
      <w:rPr>
        <w:rFonts w:ascii="Arial" w:hAnsi="Arial" w:cs="Arial"/>
        <w:sz w:val="16"/>
        <w:szCs w:val="16"/>
      </w:rPr>
      <w:t>2012 “SÚ</w:t>
    </w:r>
    <w:r w:rsidR="00227CD9" w:rsidRPr="00227CD9">
      <w:rPr>
        <w:rFonts w:ascii="Arial" w:hAnsi="Arial" w:cs="Arial"/>
        <w:sz w:val="16"/>
        <w:szCs w:val="16"/>
      </w:rPr>
      <w:t xml:space="preserve">KL – </w:t>
    </w:r>
    <w:r w:rsidR="00796579">
      <w:rPr>
        <w:rFonts w:ascii="Arial" w:hAnsi="Arial" w:cs="Arial"/>
        <w:sz w:val="16"/>
        <w:szCs w:val="16"/>
      </w:rPr>
      <w:t xml:space="preserve">Dokončovací práce </w:t>
    </w:r>
    <w:r w:rsidR="007A76BF">
      <w:rPr>
        <w:rFonts w:ascii="Arial" w:hAnsi="Arial" w:cs="Arial"/>
        <w:sz w:val="16"/>
        <w:szCs w:val="16"/>
      </w:rPr>
      <w:t>objektu Brno, Stará 25</w:t>
    </w:r>
    <w:r w:rsidRPr="00227CD9">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05"/>
        </w:tabs>
        <w:ind w:left="705" w:hanging="705"/>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lvl w:ilvl="0">
      <w:start w:val="1"/>
      <w:numFmt w:val="lowerLetter"/>
      <w:lvlText w:val="%1)"/>
      <w:lvlJc w:val="left"/>
      <w:pPr>
        <w:tabs>
          <w:tab w:val="num" w:pos="1425"/>
        </w:tabs>
        <w:ind w:left="1425" w:hanging="360"/>
      </w:pPr>
      <w:rPr>
        <w:rFonts w:cs="Times New Roman"/>
      </w:rPr>
    </w:lvl>
    <w:lvl w:ilvl="1">
      <w:start w:val="67"/>
      <w:numFmt w:val="decimal"/>
      <w:lvlText w:val="%2"/>
      <w:lvlJc w:val="left"/>
      <w:pPr>
        <w:tabs>
          <w:tab w:val="num" w:pos="2145"/>
        </w:tabs>
        <w:ind w:left="2145" w:hanging="360"/>
      </w:pPr>
      <w:rPr>
        <w:rFonts w:cs="Times New Roman"/>
      </w:rPr>
    </w:lvl>
    <w:lvl w:ilvl="2">
      <w:start w:val="3"/>
      <w:numFmt w:val="decimal"/>
      <w:lvlText w:val="%2.%3."/>
      <w:lvlJc w:val="left"/>
      <w:pPr>
        <w:tabs>
          <w:tab w:val="num" w:pos="3045"/>
        </w:tabs>
        <w:ind w:left="3045" w:hanging="360"/>
      </w:pPr>
      <w:rPr>
        <w:rFonts w:cs="Times New Roman"/>
      </w:rPr>
    </w:lvl>
    <w:lvl w:ilvl="3">
      <w:start w:val="1"/>
      <w:numFmt w:val="decimal"/>
      <w:lvlText w:val="%2.%3.%4."/>
      <w:lvlJc w:val="left"/>
      <w:pPr>
        <w:tabs>
          <w:tab w:val="num" w:pos="3585"/>
        </w:tabs>
        <w:ind w:left="3585" w:hanging="360"/>
      </w:pPr>
      <w:rPr>
        <w:rFonts w:cs="Times New Roman"/>
      </w:rPr>
    </w:lvl>
    <w:lvl w:ilvl="4">
      <w:start w:val="1"/>
      <w:numFmt w:val="lowerLetter"/>
      <w:lvlText w:val="%2.%3.%4.%5."/>
      <w:lvlJc w:val="left"/>
      <w:pPr>
        <w:tabs>
          <w:tab w:val="num" w:pos="4305"/>
        </w:tabs>
        <w:ind w:left="4305" w:hanging="360"/>
      </w:pPr>
      <w:rPr>
        <w:rFonts w:cs="Times New Roman"/>
      </w:rPr>
    </w:lvl>
    <w:lvl w:ilvl="5">
      <w:start w:val="1"/>
      <w:numFmt w:val="lowerRoman"/>
      <w:lvlText w:val="%2.%3.%4.%5.%6."/>
      <w:lvlJc w:val="left"/>
      <w:pPr>
        <w:tabs>
          <w:tab w:val="num" w:pos="5025"/>
        </w:tabs>
        <w:ind w:left="5025" w:hanging="180"/>
      </w:pPr>
      <w:rPr>
        <w:rFonts w:cs="Times New Roman"/>
      </w:rPr>
    </w:lvl>
    <w:lvl w:ilvl="6">
      <w:start w:val="1"/>
      <w:numFmt w:val="decimal"/>
      <w:lvlText w:val="%2.%3.%4.%5.%6.%7."/>
      <w:lvlJc w:val="left"/>
      <w:pPr>
        <w:tabs>
          <w:tab w:val="num" w:pos="5745"/>
        </w:tabs>
        <w:ind w:left="5745" w:hanging="360"/>
      </w:pPr>
      <w:rPr>
        <w:rFonts w:cs="Times New Roman"/>
      </w:rPr>
    </w:lvl>
    <w:lvl w:ilvl="7">
      <w:start w:val="1"/>
      <w:numFmt w:val="lowerLetter"/>
      <w:lvlText w:val="%2.%3.%4.%5.%6.%7.%8."/>
      <w:lvlJc w:val="left"/>
      <w:pPr>
        <w:tabs>
          <w:tab w:val="num" w:pos="6465"/>
        </w:tabs>
        <w:ind w:left="6465" w:hanging="360"/>
      </w:pPr>
      <w:rPr>
        <w:rFonts w:cs="Times New Roman"/>
      </w:rPr>
    </w:lvl>
    <w:lvl w:ilvl="8">
      <w:start w:val="1"/>
      <w:numFmt w:val="lowerRoman"/>
      <w:lvlText w:val="%2.%3.%4.%5.%6.%7.%8.%9."/>
      <w:lvlJc w:val="left"/>
      <w:pPr>
        <w:tabs>
          <w:tab w:val="num" w:pos="7185"/>
        </w:tabs>
        <w:ind w:left="7185" w:hanging="180"/>
      </w:pPr>
      <w:rPr>
        <w:rFonts w:cs="Times New Roman"/>
      </w:rPr>
    </w:lvl>
  </w:abstractNum>
  <w:abstractNum w:abstractNumId="3">
    <w:nsid w:val="00000004"/>
    <w:multiLevelType w:val="multilevel"/>
    <w:tmpl w:val="00000004"/>
    <w:name w:val="WWNum3"/>
    <w:lvl w:ilvl="0">
      <w:start w:val="1"/>
      <w:numFmt w:val="lowerLetter"/>
      <w:lvlText w:val="%1)"/>
      <w:lvlJc w:val="left"/>
      <w:pPr>
        <w:tabs>
          <w:tab w:val="num" w:pos="1068"/>
        </w:tabs>
        <w:ind w:left="1068" w:hanging="360"/>
      </w:pPr>
      <w:rPr>
        <w:rFonts w:cs="Times New Roman"/>
      </w:rPr>
    </w:lvl>
    <w:lvl w:ilvl="1">
      <w:start w:val="34"/>
      <w:numFmt w:val="decimal"/>
      <w:lvlText w:val="%2"/>
      <w:lvlJc w:val="left"/>
      <w:pPr>
        <w:tabs>
          <w:tab w:val="num" w:pos="1788"/>
        </w:tabs>
        <w:ind w:left="1788" w:hanging="360"/>
      </w:pPr>
      <w:rPr>
        <w:rFonts w:cs="Times New Roman"/>
      </w:rPr>
    </w:lvl>
    <w:lvl w:ilvl="2">
      <w:start w:val="1"/>
      <w:numFmt w:val="decimal"/>
      <w:lvlText w:val="%2.%3."/>
      <w:lvlJc w:val="left"/>
      <w:pPr>
        <w:tabs>
          <w:tab w:val="num" w:pos="2688"/>
        </w:tabs>
        <w:ind w:left="2688" w:hanging="360"/>
      </w:pPr>
      <w:rPr>
        <w:rFonts w:cs="Times New Roman"/>
      </w:rPr>
    </w:lvl>
    <w:lvl w:ilvl="3">
      <w:start w:val="1"/>
      <w:numFmt w:val="bullet"/>
      <w:lvlText w:val=""/>
      <w:lvlJc w:val="left"/>
      <w:pPr>
        <w:tabs>
          <w:tab w:val="num" w:pos="3228"/>
        </w:tabs>
        <w:ind w:left="3228" w:hanging="360"/>
      </w:pPr>
      <w:rPr>
        <w:rFonts w:ascii="Symbol" w:hAnsi="Symbol"/>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4">
    <w:nsid w:val="00000005"/>
    <w:multiLevelType w:val="multilevel"/>
    <w:tmpl w:val="00000005"/>
    <w:name w:val="WWNum8"/>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5">
    <w:nsid w:val="00000006"/>
    <w:multiLevelType w:val="multilevel"/>
    <w:tmpl w:val="00000006"/>
    <w:name w:val="WWNum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00000008"/>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Arial" w:hAnsi="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multilevel"/>
    <w:tmpl w:val="0000000C"/>
    <w:lvl w:ilvl="0">
      <w:start w:val="7"/>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2">
    <w:nsid w:val="0000000D"/>
    <w:multiLevelType w:val="multilevel"/>
    <w:tmpl w:val="0000000D"/>
    <w:name w:val="WWNum26"/>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3">
    <w:nsid w:val="0000000E"/>
    <w:multiLevelType w:val="multilevel"/>
    <w:tmpl w:val="0000000E"/>
    <w:name w:val="WWNum27"/>
    <w:lvl w:ilvl="0">
      <w:start w:val="1"/>
      <w:numFmt w:val="lowerLetter"/>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Num29"/>
    <w:lvl w:ilvl="0">
      <w:start w:val="1"/>
      <w:numFmt w:val="bullet"/>
      <w:lvlText w:val=""/>
      <w:lvlJc w:val="left"/>
      <w:pPr>
        <w:tabs>
          <w:tab w:val="num" w:pos="0"/>
        </w:tabs>
        <w:ind w:left="1063" w:hanging="360"/>
      </w:pPr>
      <w:rPr>
        <w:rFonts w:ascii="Symbol" w:hAnsi="Symbol"/>
      </w:rPr>
    </w:lvl>
    <w:lvl w:ilvl="1">
      <w:start w:val="1"/>
      <w:numFmt w:val="bullet"/>
      <w:lvlText w:val=""/>
      <w:lvlJc w:val="left"/>
      <w:pPr>
        <w:tabs>
          <w:tab w:val="num" w:pos="0"/>
        </w:tabs>
        <w:ind w:left="1783" w:hanging="360"/>
      </w:pPr>
      <w:rPr>
        <w:rFonts w:ascii="Symbol" w:hAnsi="Symbol"/>
      </w:rPr>
    </w:lvl>
    <w:lvl w:ilvl="2">
      <w:start w:val="1"/>
      <w:numFmt w:val="bullet"/>
      <w:lvlText w:val=""/>
      <w:lvlJc w:val="left"/>
      <w:pPr>
        <w:tabs>
          <w:tab w:val="num" w:pos="0"/>
        </w:tabs>
        <w:ind w:left="2503" w:hanging="360"/>
      </w:pPr>
      <w:rPr>
        <w:rFonts w:ascii="Wingdings" w:hAnsi="Wingdings"/>
      </w:rPr>
    </w:lvl>
    <w:lvl w:ilvl="3">
      <w:start w:val="1"/>
      <w:numFmt w:val="bullet"/>
      <w:lvlText w:val=""/>
      <w:lvlJc w:val="left"/>
      <w:pPr>
        <w:tabs>
          <w:tab w:val="num" w:pos="0"/>
        </w:tabs>
        <w:ind w:left="3223" w:hanging="360"/>
      </w:pPr>
      <w:rPr>
        <w:rFonts w:ascii="Symbol" w:hAnsi="Symbol"/>
      </w:rPr>
    </w:lvl>
    <w:lvl w:ilvl="4">
      <w:start w:val="1"/>
      <w:numFmt w:val="bullet"/>
      <w:lvlText w:val="o"/>
      <w:lvlJc w:val="left"/>
      <w:pPr>
        <w:tabs>
          <w:tab w:val="num" w:pos="0"/>
        </w:tabs>
        <w:ind w:left="3943" w:hanging="360"/>
      </w:pPr>
      <w:rPr>
        <w:rFonts w:ascii="Courier New" w:hAnsi="Courier New"/>
      </w:rPr>
    </w:lvl>
    <w:lvl w:ilvl="5">
      <w:start w:val="1"/>
      <w:numFmt w:val="bullet"/>
      <w:lvlText w:val=""/>
      <w:lvlJc w:val="left"/>
      <w:pPr>
        <w:tabs>
          <w:tab w:val="num" w:pos="0"/>
        </w:tabs>
        <w:ind w:left="4663" w:hanging="360"/>
      </w:pPr>
      <w:rPr>
        <w:rFonts w:ascii="Wingdings" w:hAnsi="Wingdings"/>
      </w:rPr>
    </w:lvl>
    <w:lvl w:ilvl="6">
      <w:start w:val="1"/>
      <w:numFmt w:val="bullet"/>
      <w:lvlText w:val=""/>
      <w:lvlJc w:val="left"/>
      <w:pPr>
        <w:tabs>
          <w:tab w:val="num" w:pos="0"/>
        </w:tabs>
        <w:ind w:left="5383" w:hanging="360"/>
      </w:pPr>
      <w:rPr>
        <w:rFonts w:ascii="Symbol" w:hAnsi="Symbol"/>
      </w:rPr>
    </w:lvl>
    <w:lvl w:ilvl="7">
      <w:start w:val="1"/>
      <w:numFmt w:val="bullet"/>
      <w:lvlText w:val="o"/>
      <w:lvlJc w:val="left"/>
      <w:pPr>
        <w:tabs>
          <w:tab w:val="num" w:pos="0"/>
        </w:tabs>
        <w:ind w:left="6103" w:hanging="360"/>
      </w:pPr>
      <w:rPr>
        <w:rFonts w:ascii="Courier New" w:hAnsi="Courier New"/>
      </w:rPr>
    </w:lvl>
    <w:lvl w:ilvl="8">
      <w:start w:val="1"/>
      <w:numFmt w:val="bullet"/>
      <w:lvlText w:val=""/>
      <w:lvlJc w:val="left"/>
      <w:pPr>
        <w:tabs>
          <w:tab w:val="num" w:pos="0"/>
        </w:tabs>
        <w:ind w:left="6823" w:hanging="360"/>
      </w:pPr>
      <w:rPr>
        <w:rFonts w:ascii="Wingdings" w:hAnsi="Wingdings"/>
      </w:rPr>
    </w:lvl>
  </w:abstractNum>
  <w:abstractNum w:abstractNumId="15">
    <w:nsid w:val="00000010"/>
    <w:multiLevelType w:val="multilevel"/>
    <w:tmpl w:val="00000010"/>
    <w:lvl w:ilvl="0">
      <w:start w:val="3"/>
      <w:numFmt w:val="decimal"/>
      <w:lvlText w:val="%1."/>
      <w:lvlJc w:val="left"/>
      <w:pPr>
        <w:tabs>
          <w:tab w:val="num" w:pos="705"/>
        </w:tabs>
        <w:ind w:left="705" w:hanging="705"/>
      </w:pPr>
      <w:rPr>
        <w:rFonts w:cs="Times New Roman"/>
        <w:u w:val="none"/>
      </w:rPr>
    </w:lvl>
    <w:lvl w:ilvl="1">
      <w:start w:val="2"/>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1080"/>
        </w:tabs>
        <w:ind w:left="1080" w:hanging="108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440"/>
        </w:tabs>
        <w:ind w:left="1440" w:hanging="144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800"/>
        </w:tabs>
        <w:ind w:left="1800" w:hanging="180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6">
    <w:nsid w:val="00000011"/>
    <w:multiLevelType w:val="multilevel"/>
    <w:tmpl w:val="00000011"/>
    <w:name w:val="WWNum33"/>
    <w:lvl w:ilvl="0">
      <w:start w:val="1"/>
      <w:numFmt w:val="lowerLetter"/>
      <w:lvlText w:val="%1)"/>
      <w:lvlJc w:val="left"/>
      <w:pPr>
        <w:tabs>
          <w:tab w:val="num" w:pos="660"/>
        </w:tabs>
        <w:ind w:left="660" w:hanging="360"/>
      </w:pPr>
      <w:rPr>
        <w:rFonts w:cs="Times New Roman"/>
      </w:rPr>
    </w:lvl>
    <w:lvl w:ilvl="1">
      <w:start w:val="1"/>
      <w:numFmt w:val="lowerLetter"/>
      <w:lvlText w:val="%2."/>
      <w:lvlJc w:val="left"/>
      <w:pPr>
        <w:tabs>
          <w:tab w:val="num" w:pos="1380"/>
        </w:tabs>
        <w:ind w:left="1380" w:hanging="360"/>
      </w:pPr>
      <w:rPr>
        <w:rFonts w:cs="Times New Roman"/>
      </w:rPr>
    </w:lvl>
    <w:lvl w:ilvl="2">
      <w:start w:val="1"/>
      <w:numFmt w:val="lowerRoman"/>
      <w:lvlText w:val="%2.%3."/>
      <w:lvlJc w:val="left"/>
      <w:pPr>
        <w:tabs>
          <w:tab w:val="num" w:pos="2100"/>
        </w:tabs>
        <w:ind w:left="2100" w:hanging="180"/>
      </w:pPr>
      <w:rPr>
        <w:rFonts w:cs="Times New Roman"/>
      </w:rPr>
    </w:lvl>
    <w:lvl w:ilvl="3">
      <w:start w:val="1"/>
      <w:numFmt w:val="decimal"/>
      <w:lvlText w:val="%2.%3.%4."/>
      <w:lvlJc w:val="left"/>
      <w:pPr>
        <w:tabs>
          <w:tab w:val="num" w:pos="2820"/>
        </w:tabs>
        <w:ind w:left="2820" w:hanging="360"/>
      </w:pPr>
      <w:rPr>
        <w:rFonts w:cs="Times New Roman"/>
      </w:rPr>
    </w:lvl>
    <w:lvl w:ilvl="4">
      <w:start w:val="1"/>
      <w:numFmt w:val="lowerLetter"/>
      <w:lvlText w:val="%2.%3.%4.%5."/>
      <w:lvlJc w:val="left"/>
      <w:pPr>
        <w:tabs>
          <w:tab w:val="num" w:pos="3540"/>
        </w:tabs>
        <w:ind w:left="3540" w:hanging="360"/>
      </w:pPr>
      <w:rPr>
        <w:rFonts w:cs="Times New Roman"/>
      </w:rPr>
    </w:lvl>
    <w:lvl w:ilvl="5">
      <w:start w:val="1"/>
      <w:numFmt w:val="lowerRoman"/>
      <w:lvlText w:val="%2.%3.%4.%5.%6."/>
      <w:lvlJc w:val="left"/>
      <w:pPr>
        <w:tabs>
          <w:tab w:val="num" w:pos="4260"/>
        </w:tabs>
        <w:ind w:left="4260" w:hanging="180"/>
      </w:pPr>
      <w:rPr>
        <w:rFonts w:cs="Times New Roman"/>
      </w:rPr>
    </w:lvl>
    <w:lvl w:ilvl="6">
      <w:start w:val="1"/>
      <w:numFmt w:val="decimal"/>
      <w:lvlText w:val="%2.%3.%4.%5.%6.%7."/>
      <w:lvlJc w:val="left"/>
      <w:pPr>
        <w:tabs>
          <w:tab w:val="num" w:pos="4980"/>
        </w:tabs>
        <w:ind w:left="4980" w:hanging="360"/>
      </w:pPr>
      <w:rPr>
        <w:rFonts w:cs="Times New Roman"/>
      </w:rPr>
    </w:lvl>
    <w:lvl w:ilvl="7">
      <w:start w:val="1"/>
      <w:numFmt w:val="lowerLetter"/>
      <w:lvlText w:val="%2.%3.%4.%5.%6.%7.%8."/>
      <w:lvlJc w:val="left"/>
      <w:pPr>
        <w:tabs>
          <w:tab w:val="num" w:pos="5700"/>
        </w:tabs>
        <w:ind w:left="5700" w:hanging="360"/>
      </w:pPr>
      <w:rPr>
        <w:rFonts w:cs="Times New Roman"/>
      </w:rPr>
    </w:lvl>
    <w:lvl w:ilvl="8">
      <w:start w:val="1"/>
      <w:numFmt w:val="lowerRoman"/>
      <w:lvlText w:val="%2.%3.%4.%5.%6.%7.%8.%9."/>
      <w:lvlJc w:val="left"/>
      <w:pPr>
        <w:tabs>
          <w:tab w:val="num" w:pos="6420"/>
        </w:tabs>
        <w:ind w:left="6420" w:hanging="180"/>
      </w:pPr>
      <w:rPr>
        <w:rFonts w:cs="Times New Roman"/>
      </w:rPr>
    </w:lvl>
  </w:abstractNum>
  <w:abstractNum w:abstractNumId="17">
    <w:nsid w:val="00000012"/>
    <w:multiLevelType w:val="multilevel"/>
    <w:tmpl w:val="00000012"/>
    <w:name w:val="WWNum35"/>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00000013"/>
    <w:multiLevelType w:val="multilevel"/>
    <w:tmpl w:val="00000013"/>
    <w:name w:val="WWNum36"/>
    <w:lvl w:ilvl="0">
      <w:start w:val="1"/>
      <w:numFmt w:val="lowerLetter"/>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2.%3."/>
      <w:lvlJc w:val="left"/>
      <w:pPr>
        <w:tabs>
          <w:tab w:val="num" w:pos="2220"/>
        </w:tabs>
        <w:ind w:left="2220" w:hanging="180"/>
      </w:pPr>
      <w:rPr>
        <w:rFonts w:cs="Times New Roman"/>
      </w:rPr>
    </w:lvl>
    <w:lvl w:ilvl="3">
      <w:start w:val="1"/>
      <w:numFmt w:val="decimal"/>
      <w:lvlText w:val="%2.%3.%4."/>
      <w:lvlJc w:val="left"/>
      <w:pPr>
        <w:tabs>
          <w:tab w:val="num" w:pos="2940"/>
        </w:tabs>
        <w:ind w:left="2940" w:hanging="360"/>
      </w:pPr>
      <w:rPr>
        <w:rFonts w:cs="Times New Roman"/>
      </w:rPr>
    </w:lvl>
    <w:lvl w:ilvl="4">
      <w:start w:val="1"/>
      <w:numFmt w:val="lowerLetter"/>
      <w:lvlText w:val="%2.%3.%4.%5."/>
      <w:lvlJc w:val="left"/>
      <w:pPr>
        <w:tabs>
          <w:tab w:val="num" w:pos="3660"/>
        </w:tabs>
        <w:ind w:left="3660" w:hanging="360"/>
      </w:pPr>
      <w:rPr>
        <w:rFonts w:cs="Times New Roman"/>
      </w:rPr>
    </w:lvl>
    <w:lvl w:ilvl="5">
      <w:start w:val="1"/>
      <w:numFmt w:val="lowerRoman"/>
      <w:lvlText w:val="%2.%3.%4.%5.%6."/>
      <w:lvlJc w:val="left"/>
      <w:pPr>
        <w:tabs>
          <w:tab w:val="num" w:pos="4380"/>
        </w:tabs>
        <w:ind w:left="4380" w:hanging="180"/>
      </w:pPr>
      <w:rPr>
        <w:rFonts w:cs="Times New Roman"/>
      </w:rPr>
    </w:lvl>
    <w:lvl w:ilvl="6">
      <w:start w:val="1"/>
      <w:numFmt w:val="decimal"/>
      <w:lvlText w:val="%2.%3.%4.%5.%6.%7."/>
      <w:lvlJc w:val="left"/>
      <w:pPr>
        <w:tabs>
          <w:tab w:val="num" w:pos="5100"/>
        </w:tabs>
        <w:ind w:left="5100" w:hanging="360"/>
      </w:pPr>
      <w:rPr>
        <w:rFonts w:cs="Times New Roman"/>
      </w:rPr>
    </w:lvl>
    <w:lvl w:ilvl="7">
      <w:start w:val="1"/>
      <w:numFmt w:val="lowerLetter"/>
      <w:lvlText w:val="%2.%3.%4.%5.%6.%7.%8."/>
      <w:lvlJc w:val="left"/>
      <w:pPr>
        <w:tabs>
          <w:tab w:val="num" w:pos="5820"/>
        </w:tabs>
        <w:ind w:left="5820" w:hanging="360"/>
      </w:pPr>
      <w:rPr>
        <w:rFonts w:cs="Times New Roman"/>
      </w:rPr>
    </w:lvl>
    <w:lvl w:ilvl="8">
      <w:start w:val="1"/>
      <w:numFmt w:val="lowerRoman"/>
      <w:lvlText w:val="%2.%3.%4.%5.%6.%7.%8.%9."/>
      <w:lvlJc w:val="left"/>
      <w:pPr>
        <w:tabs>
          <w:tab w:val="num" w:pos="6540"/>
        </w:tabs>
        <w:ind w:left="6540" w:hanging="180"/>
      </w:pPr>
      <w:rPr>
        <w:rFonts w:cs="Times New Roman"/>
      </w:rPr>
    </w:lvl>
  </w:abstractNum>
  <w:abstractNum w:abstractNumId="19">
    <w:nsid w:val="00000014"/>
    <w:multiLevelType w:val="multilevel"/>
    <w:tmpl w:val="00000014"/>
    <w:name w:val="WWNum3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0">
    <w:nsid w:val="00000015"/>
    <w:multiLevelType w:val="multilevel"/>
    <w:tmpl w:val="00000015"/>
    <w:name w:val="WWNum39"/>
    <w:lvl w:ilvl="0">
      <w:start w:val="1"/>
      <w:numFmt w:val="bullet"/>
      <w:lvlText w:val=""/>
      <w:lvlJc w:val="left"/>
      <w:pPr>
        <w:tabs>
          <w:tab w:val="num" w:pos="757"/>
        </w:tabs>
        <w:ind w:left="757" w:hanging="360"/>
      </w:pPr>
      <w:rPr>
        <w:rFonts w:ascii="Symbol" w:hAnsi="Symbol"/>
        <w:color w:val="00000A"/>
      </w:rPr>
    </w:lvl>
    <w:lvl w:ilvl="1">
      <w:start w:val="34"/>
      <w:numFmt w:val="decimal"/>
      <w:lvlText w:val="%2"/>
      <w:lvlJc w:val="left"/>
      <w:pPr>
        <w:tabs>
          <w:tab w:val="num" w:pos="1477"/>
        </w:tabs>
        <w:ind w:left="1477" w:hanging="360"/>
      </w:pPr>
      <w:rPr>
        <w:rFonts w:cs="Times New Roman"/>
      </w:rPr>
    </w:lvl>
    <w:lvl w:ilvl="2">
      <w:start w:val="1"/>
      <w:numFmt w:val="bullet"/>
      <w:lvlText w:val=""/>
      <w:lvlJc w:val="left"/>
      <w:pPr>
        <w:tabs>
          <w:tab w:val="num" w:pos="757"/>
        </w:tabs>
        <w:ind w:left="757" w:hanging="360"/>
      </w:pPr>
      <w:rPr>
        <w:rFonts w:ascii="Symbol" w:hAnsi="Symbol"/>
      </w:rPr>
    </w:lvl>
    <w:lvl w:ilvl="3">
      <w:start w:val="1"/>
      <w:numFmt w:val="bullet"/>
      <w:lvlText w:val=""/>
      <w:lvlJc w:val="left"/>
      <w:pPr>
        <w:tabs>
          <w:tab w:val="num" w:pos="2917"/>
        </w:tabs>
        <w:ind w:left="2917" w:hanging="360"/>
      </w:pPr>
      <w:rPr>
        <w:rFonts w:ascii="Symbol" w:hAnsi="Symbol"/>
      </w:rPr>
    </w:lvl>
    <w:lvl w:ilvl="4">
      <w:start w:val="1"/>
      <w:numFmt w:val="lowerLetter"/>
      <w:lvlText w:val="%2.%3.%4.%5."/>
      <w:lvlJc w:val="left"/>
      <w:pPr>
        <w:tabs>
          <w:tab w:val="num" w:pos="3637"/>
        </w:tabs>
        <w:ind w:left="3637" w:hanging="360"/>
      </w:pPr>
      <w:rPr>
        <w:rFonts w:cs="Times New Roman"/>
      </w:rPr>
    </w:lvl>
    <w:lvl w:ilvl="5">
      <w:start w:val="1"/>
      <w:numFmt w:val="lowerRoman"/>
      <w:lvlText w:val="%2.%3.%4.%5.%6."/>
      <w:lvlJc w:val="left"/>
      <w:pPr>
        <w:tabs>
          <w:tab w:val="num" w:pos="4357"/>
        </w:tabs>
        <w:ind w:left="4357" w:hanging="180"/>
      </w:pPr>
      <w:rPr>
        <w:rFonts w:cs="Times New Roman"/>
      </w:rPr>
    </w:lvl>
    <w:lvl w:ilvl="6">
      <w:start w:val="1"/>
      <w:numFmt w:val="decimal"/>
      <w:lvlText w:val="%2.%3.%4.%5.%6.%7."/>
      <w:lvlJc w:val="left"/>
      <w:pPr>
        <w:tabs>
          <w:tab w:val="num" w:pos="5077"/>
        </w:tabs>
        <w:ind w:left="5077" w:hanging="360"/>
      </w:pPr>
      <w:rPr>
        <w:rFonts w:cs="Times New Roman"/>
      </w:rPr>
    </w:lvl>
    <w:lvl w:ilvl="7">
      <w:start w:val="1"/>
      <w:numFmt w:val="lowerLetter"/>
      <w:lvlText w:val="%2.%3.%4.%5.%6.%7.%8."/>
      <w:lvlJc w:val="left"/>
      <w:pPr>
        <w:tabs>
          <w:tab w:val="num" w:pos="5797"/>
        </w:tabs>
        <w:ind w:left="5797" w:hanging="360"/>
      </w:pPr>
      <w:rPr>
        <w:rFonts w:cs="Times New Roman"/>
      </w:rPr>
    </w:lvl>
    <w:lvl w:ilvl="8">
      <w:start w:val="1"/>
      <w:numFmt w:val="lowerRoman"/>
      <w:lvlText w:val="%2.%3.%4.%5.%6.%7.%8.%9."/>
      <w:lvlJc w:val="left"/>
      <w:pPr>
        <w:tabs>
          <w:tab w:val="num" w:pos="6517"/>
        </w:tabs>
        <w:ind w:left="6517" w:hanging="180"/>
      </w:pPr>
      <w:rPr>
        <w:rFonts w:cs="Times New Roman"/>
      </w:rPr>
    </w:lvl>
  </w:abstractNum>
  <w:abstractNum w:abstractNumId="21">
    <w:nsid w:val="078E019C"/>
    <w:multiLevelType w:val="multilevel"/>
    <w:tmpl w:val="EE0031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00A7886"/>
    <w:multiLevelType w:val="hybridMultilevel"/>
    <w:tmpl w:val="DC065052"/>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11163286"/>
    <w:multiLevelType w:val="multilevel"/>
    <w:tmpl w:val="15D29CE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5657B5F"/>
    <w:multiLevelType w:val="hybridMultilevel"/>
    <w:tmpl w:val="83D05F82"/>
    <w:lvl w:ilvl="0" w:tplc="F0EAEEF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19686240"/>
    <w:multiLevelType w:val="multilevel"/>
    <w:tmpl w:val="F718E96C"/>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0645298"/>
    <w:multiLevelType w:val="multilevel"/>
    <w:tmpl w:val="15D29CE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0E76F6F"/>
    <w:multiLevelType w:val="multilevel"/>
    <w:tmpl w:val="15D29CE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16857D7"/>
    <w:multiLevelType w:val="multilevel"/>
    <w:tmpl w:val="9140BB5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FCC60DD"/>
    <w:multiLevelType w:val="multilevel"/>
    <w:tmpl w:val="8E9EB44A"/>
    <w:lvl w:ilvl="0">
      <w:start w:val="1"/>
      <w:numFmt w:val="decimal"/>
      <w:lvlText w:val="%1."/>
      <w:lvlJc w:val="left"/>
      <w:pPr>
        <w:tabs>
          <w:tab w:val="num" w:pos="360"/>
        </w:tabs>
        <w:ind w:left="360" w:hanging="360"/>
      </w:pPr>
      <w:rPr>
        <w:rFonts w:cs="Times New Roman" w:hint="default"/>
      </w:rPr>
    </w:lvl>
    <w:lvl w:ilvl="1">
      <w:start w:val="1"/>
      <w:numFmt w:val="decimal"/>
      <w:isLgl/>
      <w:lvlText w:val="%2.%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36FF2679"/>
    <w:multiLevelType w:val="multilevel"/>
    <w:tmpl w:val="A8044B06"/>
    <w:lvl w:ilvl="0">
      <w:start w:val="12"/>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B975C2F"/>
    <w:multiLevelType w:val="multilevel"/>
    <w:tmpl w:val="9140BB5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BC3708A"/>
    <w:multiLevelType w:val="multilevel"/>
    <w:tmpl w:val="3ED4B3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C5E1BFF"/>
    <w:multiLevelType w:val="multilevel"/>
    <w:tmpl w:val="C1D804F8"/>
    <w:lvl w:ilvl="0">
      <w:start w:val="12"/>
      <w:numFmt w:val="decimal"/>
      <w:lvlText w:val="%1."/>
      <w:lvlJc w:val="left"/>
      <w:pPr>
        <w:tabs>
          <w:tab w:val="num" w:pos="454"/>
        </w:tabs>
        <w:ind w:left="454" w:hanging="454"/>
      </w:pPr>
    </w:lvl>
    <w:lvl w:ilvl="1">
      <w:start w:val="4"/>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22B3DBC"/>
    <w:multiLevelType w:val="multilevel"/>
    <w:tmpl w:val="29B2ECA4"/>
    <w:lvl w:ilvl="0">
      <w:start w:val="1"/>
      <w:numFmt w:val="decimal"/>
      <w:lvlText w:val="%1."/>
      <w:lvlJc w:val="left"/>
      <w:pPr>
        <w:tabs>
          <w:tab w:val="num" w:pos="284"/>
        </w:tabs>
        <w:ind w:left="284" w:hanging="284"/>
      </w:pPr>
    </w:lvl>
    <w:lvl w:ilvl="1">
      <w:start w:val="1"/>
      <w:numFmt w:val="decimal"/>
      <w:lvlText w:val="%1.%2"/>
      <w:lvlJc w:val="left"/>
      <w:pPr>
        <w:tabs>
          <w:tab w:val="num" w:pos="284"/>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46AA1AC9"/>
    <w:multiLevelType w:val="multilevel"/>
    <w:tmpl w:val="7AC8AA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3B53C7"/>
    <w:multiLevelType w:val="hybridMultilevel"/>
    <w:tmpl w:val="F6C470CE"/>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8A0951"/>
    <w:multiLevelType w:val="hybridMultilevel"/>
    <w:tmpl w:val="1EF06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B6F28B8"/>
    <w:multiLevelType w:val="multilevel"/>
    <w:tmpl w:val="9140BB50"/>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23"/>
  </w:num>
  <w:num w:numId="24">
    <w:abstractNumId w:val="27"/>
  </w:num>
  <w:num w:numId="25">
    <w:abstractNumId w:val="26"/>
  </w:num>
  <w:num w:numId="26">
    <w:abstractNumId w:val="21"/>
  </w:num>
  <w:num w:numId="27">
    <w:abstractNumId w:val="31"/>
  </w:num>
  <w:num w:numId="28">
    <w:abstractNumId w:val="28"/>
  </w:num>
  <w:num w:numId="29">
    <w:abstractNumId w:val="25"/>
  </w:num>
  <w:num w:numId="30">
    <w:abstractNumId w:val="3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4"/>
  </w:num>
  <w:num w:numId="37">
    <w:abstractNumId w:val="22"/>
  </w:num>
  <w:num w:numId="38">
    <w:abstractNumId w:val="35"/>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2"/>
    <w:rsid w:val="000058B4"/>
    <w:rsid w:val="0003380E"/>
    <w:rsid w:val="00051F66"/>
    <w:rsid w:val="000606B1"/>
    <w:rsid w:val="000819B8"/>
    <w:rsid w:val="000A0BE3"/>
    <w:rsid w:val="000C07D2"/>
    <w:rsid w:val="000C4E98"/>
    <w:rsid w:val="000D38F8"/>
    <w:rsid w:val="000F1A9B"/>
    <w:rsid w:val="000F209A"/>
    <w:rsid w:val="00105B77"/>
    <w:rsid w:val="001121F2"/>
    <w:rsid w:val="00121773"/>
    <w:rsid w:val="00121BA7"/>
    <w:rsid w:val="0012327B"/>
    <w:rsid w:val="00193DB8"/>
    <w:rsid w:val="001B62E1"/>
    <w:rsid w:val="001F49FA"/>
    <w:rsid w:val="001F6377"/>
    <w:rsid w:val="00203802"/>
    <w:rsid w:val="00220CCC"/>
    <w:rsid w:val="002260AF"/>
    <w:rsid w:val="00227A4A"/>
    <w:rsid w:val="00227CD9"/>
    <w:rsid w:val="00237144"/>
    <w:rsid w:val="0026082D"/>
    <w:rsid w:val="00274D87"/>
    <w:rsid w:val="00287FB2"/>
    <w:rsid w:val="00293D5A"/>
    <w:rsid w:val="002943B7"/>
    <w:rsid w:val="002A4258"/>
    <w:rsid w:val="002A43E5"/>
    <w:rsid w:val="002B7B79"/>
    <w:rsid w:val="00307577"/>
    <w:rsid w:val="00323531"/>
    <w:rsid w:val="0035655A"/>
    <w:rsid w:val="00363987"/>
    <w:rsid w:val="0038115C"/>
    <w:rsid w:val="00383F49"/>
    <w:rsid w:val="00393340"/>
    <w:rsid w:val="003B1EEE"/>
    <w:rsid w:val="003B4F1E"/>
    <w:rsid w:val="003D1D12"/>
    <w:rsid w:val="003D5551"/>
    <w:rsid w:val="00417CE9"/>
    <w:rsid w:val="0044110D"/>
    <w:rsid w:val="00442975"/>
    <w:rsid w:val="004A41E6"/>
    <w:rsid w:val="004D7848"/>
    <w:rsid w:val="00512C50"/>
    <w:rsid w:val="00514930"/>
    <w:rsid w:val="00534C99"/>
    <w:rsid w:val="00536D62"/>
    <w:rsid w:val="00555984"/>
    <w:rsid w:val="00571885"/>
    <w:rsid w:val="00571D19"/>
    <w:rsid w:val="005722C0"/>
    <w:rsid w:val="005A20E5"/>
    <w:rsid w:val="005D2CE3"/>
    <w:rsid w:val="005D3F04"/>
    <w:rsid w:val="005F3C5D"/>
    <w:rsid w:val="00605E60"/>
    <w:rsid w:val="0061785D"/>
    <w:rsid w:val="00624100"/>
    <w:rsid w:val="00624CB7"/>
    <w:rsid w:val="006406F1"/>
    <w:rsid w:val="00643D25"/>
    <w:rsid w:val="00666089"/>
    <w:rsid w:val="006A24FA"/>
    <w:rsid w:val="006B7549"/>
    <w:rsid w:val="006C57BC"/>
    <w:rsid w:val="006D56C1"/>
    <w:rsid w:val="006E044B"/>
    <w:rsid w:val="006E4076"/>
    <w:rsid w:val="006F22FD"/>
    <w:rsid w:val="00713337"/>
    <w:rsid w:val="00713DC5"/>
    <w:rsid w:val="007155D6"/>
    <w:rsid w:val="0072456E"/>
    <w:rsid w:val="0073201E"/>
    <w:rsid w:val="00735F9A"/>
    <w:rsid w:val="00745118"/>
    <w:rsid w:val="007522FB"/>
    <w:rsid w:val="00765CE0"/>
    <w:rsid w:val="00783D64"/>
    <w:rsid w:val="00796579"/>
    <w:rsid w:val="007A2082"/>
    <w:rsid w:val="007A76BF"/>
    <w:rsid w:val="007B6330"/>
    <w:rsid w:val="007C545E"/>
    <w:rsid w:val="007C5F7D"/>
    <w:rsid w:val="007D3492"/>
    <w:rsid w:val="007E1207"/>
    <w:rsid w:val="007E4EE0"/>
    <w:rsid w:val="007E6552"/>
    <w:rsid w:val="00802378"/>
    <w:rsid w:val="00807406"/>
    <w:rsid w:val="00812107"/>
    <w:rsid w:val="00832B2A"/>
    <w:rsid w:val="00857663"/>
    <w:rsid w:val="008C0547"/>
    <w:rsid w:val="008C5F66"/>
    <w:rsid w:val="008D7A30"/>
    <w:rsid w:val="008F2F82"/>
    <w:rsid w:val="008F398C"/>
    <w:rsid w:val="00945847"/>
    <w:rsid w:val="00954BF9"/>
    <w:rsid w:val="00977536"/>
    <w:rsid w:val="009775B8"/>
    <w:rsid w:val="00986D48"/>
    <w:rsid w:val="009A0662"/>
    <w:rsid w:val="009C527C"/>
    <w:rsid w:val="009E2E9D"/>
    <w:rsid w:val="009E6014"/>
    <w:rsid w:val="009F35C6"/>
    <w:rsid w:val="00A73A01"/>
    <w:rsid w:val="00AA330D"/>
    <w:rsid w:val="00AB29FD"/>
    <w:rsid w:val="00AB583E"/>
    <w:rsid w:val="00AD41E1"/>
    <w:rsid w:val="00AE12A5"/>
    <w:rsid w:val="00B02134"/>
    <w:rsid w:val="00B06058"/>
    <w:rsid w:val="00B128CE"/>
    <w:rsid w:val="00B15FF8"/>
    <w:rsid w:val="00B23C02"/>
    <w:rsid w:val="00B84719"/>
    <w:rsid w:val="00BB1E2F"/>
    <w:rsid w:val="00BB57BC"/>
    <w:rsid w:val="00BC2FF6"/>
    <w:rsid w:val="00BC6876"/>
    <w:rsid w:val="00C1002D"/>
    <w:rsid w:val="00C11EE1"/>
    <w:rsid w:val="00C4444A"/>
    <w:rsid w:val="00C44E20"/>
    <w:rsid w:val="00C62A4F"/>
    <w:rsid w:val="00C919BE"/>
    <w:rsid w:val="00C940EC"/>
    <w:rsid w:val="00CB45C7"/>
    <w:rsid w:val="00CE005A"/>
    <w:rsid w:val="00CF3FDF"/>
    <w:rsid w:val="00D00609"/>
    <w:rsid w:val="00D02692"/>
    <w:rsid w:val="00D26BC9"/>
    <w:rsid w:val="00D27073"/>
    <w:rsid w:val="00D412AF"/>
    <w:rsid w:val="00D61096"/>
    <w:rsid w:val="00D97E8F"/>
    <w:rsid w:val="00DB0C84"/>
    <w:rsid w:val="00DB3C8F"/>
    <w:rsid w:val="00E0507D"/>
    <w:rsid w:val="00E1727D"/>
    <w:rsid w:val="00E22909"/>
    <w:rsid w:val="00E27F54"/>
    <w:rsid w:val="00E51D4B"/>
    <w:rsid w:val="00E766CE"/>
    <w:rsid w:val="00E81D20"/>
    <w:rsid w:val="00E87C33"/>
    <w:rsid w:val="00EC189C"/>
    <w:rsid w:val="00F118CA"/>
    <w:rsid w:val="00F33E53"/>
    <w:rsid w:val="00F351C9"/>
    <w:rsid w:val="00F3533C"/>
    <w:rsid w:val="00F6016D"/>
    <w:rsid w:val="00F6773E"/>
    <w:rsid w:val="00F82512"/>
    <w:rsid w:val="00FA0998"/>
    <w:rsid w:val="00FA226A"/>
    <w:rsid w:val="00FB2A8D"/>
    <w:rsid w:val="00FE5AD1"/>
    <w:rsid w:val="00FF3471"/>
    <w:rsid w:val="00FF729D"/>
    <w:rsid w:val="00FF7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1F2"/>
    <w:pPr>
      <w:suppressAutoHyphens/>
    </w:pPr>
    <w:rPr>
      <w:rFonts w:eastAsia="SimSun" w:cs="Mangal"/>
      <w:kern w:val="1"/>
      <w:sz w:val="24"/>
      <w:szCs w:val="24"/>
      <w:lang w:eastAsia="hi-IN" w:bidi="hi-IN"/>
    </w:rPr>
  </w:style>
  <w:style w:type="paragraph" w:styleId="Nadpis1">
    <w:name w:val="heading 1"/>
    <w:basedOn w:val="Normln"/>
    <w:next w:val="Zkladntext"/>
    <w:link w:val="Nadpis1Char1"/>
    <w:uiPriority w:val="99"/>
    <w:qFormat/>
    <w:rsid w:val="001121F2"/>
    <w:pPr>
      <w:keepNext/>
      <w:outlineLvl w:val="0"/>
    </w:pPr>
    <w:rPr>
      <w:rFonts w:ascii="Arial" w:hAnsi="Arial" w:cs="Arial"/>
      <w:sz w:val="32"/>
    </w:rPr>
  </w:style>
  <w:style w:type="paragraph" w:styleId="Nadpis2">
    <w:name w:val="heading 2"/>
    <w:basedOn w:val="Normln"/>
    <w:next w:val="Zkladntext"/>
    <w:link w:val="Nadpis2Char1"/>
    <w:uiPriority w:val="99"/>
    <w:qFormat/>
    <w:rsid w:val="001121F2"/>
    <w:pPr>
      <w:keepNext/>
      <w:tabs>
        <w:tab w:val="num" w:pos="576"/>
      </w:tabs>
      <w:ind w:left="576" w:hanging="576"/>
      <w:outlineLvl w:val="1"/>
    </w:pPr>
    <w:rPr>
      <w:rFonts w:ascii="Arial" w:hAnsi="Arial" w:cs="Arial"/>
      <w:b/>
      <w:bCs/>
      <w:sz w:val="22"/>
    </w:rPr>
  </w:style>
  <w:style w:type="paragraph" w:styleId="Nadpis3">
    <w:name w:val="heading 3"/>
    <w:basedOn w:val="Normln"/>
    <w:next w:val="Zkladntext"/>
    <w:link w:val="Nadpis3Char1"/>
    <w:uiPriority w:val="99"/>
    <w:qFormat/>
    <w:rsid w:val="001121F2"/>
    <w:pPr>
      <w:keepNext/>
      <w:tabs>
        <w:tab w:val="num" w:pos="720"/>
      </w:tabs>
      <w:ind w:left="720" w:hanging="720"/>
      <w:outlineLvl w:val="2"/>
    </w:pPr>
    <w:rPr>
      <w:rFonts w:ascii="Arial" w:hAnsi="Arial" w:cs="Arial"/>
      <w:b/>
      <w:bCs/>
    </w:rPr>
  </w:style>
  <w:style w:type="paragraph" w:styleId="Nadpis4">
    <w:name w:val="heading 4"/>
    <w:basedOn w:val="Normln"/>
    <w:next w:val="Zkladntext"/>
    <w:link w:val="Nadpis4Char1"/>
    <w:uiPriority w:val="99"/>
    <w:qFormat/>
    <w:rsid w:val="001121F2"/>
    <w:pPr>
      <w:keepNext/>
      <w:tabs>
        <w:tab w:val="num" w:pos="705"/>
      </w:tabs>
      <w:ind w:left="705" w:hanging="705"/>
      <w:outlineLvl w:val="3"/>
    </w:pPr>
    <w:rPr>
      <w:rFonts w:ascii="Arial" w:hAnsi="Arial" w:cs="Arial"/>
      <w:b/>
      <w:bCs/>
      <w:sz w:val="22"/>
    </w:rPr>
  </w:style>
  <w:style w:type="paragraph" w:styleId="Nadpis5">
    <w:name w:val="heading 5"/>
    <w:basedOn w:val="Normln"/>
    <w:next w:val="Zkladntext"/>
    <w:link w:val="Nadpis5Char1"/>
    <w:uiPriority w:val="99"/>
    <w:qFormat/>
    <w:rsid w:val="001121F2"/>
    <w:pPr>
      <w:keepNext/>
      <w:tabs>
        <w:tab w:val="num" w:pos="705"/>
      </w:tabs>
      <w:ind w:left="705" w:hanging="705"/>
      <w:jc w:val="both"/>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1B62E1"/>
    <w:rPr>
      <w:rFonts w:ascii="Cambria" w:hAnsi="Cambria" w:cs="Mangal"/>
      <w:b/>
      <w:bCs/>
      <w:kern w:val="32"/>
      <w:sz w:val="29"/>
      <w:szCs w:val="29"/>
      <w:lang w:eastAsia="hi-IN" w:bidi="hi-IN"/>
    </w:rPr>
  </w:style>
  <w:style w:type="character" w:customStyle="1" w:styleId="Nadpis2Char1">
    <w:name w:val="Nadpis 2 Char1"/>
    <w:basedOn w:val="Standardnpsmoodstavce"/>
    <w:link w:val="Nadpis2"/>
    <w:uiPriority w:val="99"/>
    <w:semiHidden/>
    <w:locked/>
    <w:rsid w:val="001B62E1"/>
    <w:rPr>
      <w:rFonts w:ascii="Cambria" w:hAnsi="Cambria" w:cs="Mangal"/>
      <w:b/>
      <w:bCs/>
      <w:i/>
      <w:iCs/>
      <w:kern w:val="1"/>
      <w:sz w:val="25"/>
      <w:szCs w:val="25"/>
      <w:lang w:eastAsia="hi-IN" w:bidi="hi-IN"/>
    </w:rPr>
  </w:style>
  <w:style w:type="character" w:customStyle="1" w:styleId="Nadpis3Char1">
    <w:name w:val="Nadpis 3 Char1"/>
    <w:basedOn w:val="Standardnpsmoodstavce"/>
    <w:link w:val="Nadpis3"/>
    <w:uiPriority w:val="99"/>
    <w:semiHidden/>
    <w:locked/>
    <w:rsid w:val="001B62E1"/>
    <w:rPr>
      <w:rFonts w:ascii="Cambria" w:hAnsi="Cambria" w:cs="Mangal"/>
      <w:b/>
      <w:bCs/>
      <w:kern w:val="1"/>
      <w:sz w:val="23"/>
      <w:szCs w:val="23"/>
      <w:lang w:eastAsia="hi-IN" w:bidi="hi-IN"/>
    </w:rPr>
  </w:style>
  <w:style w:type="character" w:customStyle="1" w:styleId="Nadpis4Char1">
    <w:name w:val="Nadpis 4 Char1"/>
    <w:basedOn w:val="Standardnpsmoodstavce"/>
    <w:link w:val="Nadpis4"/>
    <w:uiPriority w:val="99"/>
    <w:semiHidden/>
    <w:locked/>
    <w:rsid w:val="001B62E1"/>
    <w:rPr>
      <w:rFonts w:ascii="Calibri" w:hAnsi="Calibri" w:cs="Mangal"/>
      <w:b/>
      <w:bCs/>
      <w:kern w:val="1"/>
      <w:sz w:val="25"/>
      <w:szCs w:val="25"/>
      <w:lang w:eastAsia="hi-IN" w:bidi="hi-IN"/>
    </w:rPr>
  </w:style>
  <w:style w:type="character" w:customStyle="1" w:styleId="Nadpis5Char1">
    <w:name w:val="Nadpis 5 Char1"/>
    <w:basedOn w:val="Standardnpsmoodstavce"/>
    <w:link w:val="Nadpis5"/>
    <w:uiPriority w:val="99"/>
    <w:semiHidden/>
    <w:locked/>
    <w:rsid w:val="001B62E1"/>
    <w:rPr>
      <w:rFonts w:ascii="Calibri" w:hAnsi="Calibri" w:cs="Mangal"/>
      <w:b/>
      <w:bCs/>
      <w:i/>
      <w:iCs/>
      <w:kern w:val="1"/>
      <w:sz w:val="23"/>
      <w:szCs w:val="23"/>
      <w:lang w:eastAsia="hi-IN" w:bidi="hi-IN"/>
    </w:rPr>
  </w:style>
  <w:style w:type="character" w:customStyle="1" w:styleId="Standardnpsmoodstavce1">
    <w:name w:val="Standardní písmo odstavce1"/>
    <w:uiPriority w:val="99"/>
    <w:rsid w:val="001121F2"/>
  </w:style>
  <w:style w:type="character" w:customStyle="1" w:styleId="Nadpis1Char">
    <w:name w:val="Nadpis 1 Char"/>
    <w:basedOn w:val="Standardnpsmoodstavce1"/>
    <w:uiPriority w:val="99"/>
    <w:rsid w:val="001121F2"/>
    <w:rPr>
      <w:rFonts w:ascii="Cambria" w:hAnsi="Cambria" w:cs="Times New Roman"/>
      <w:b/>
      <w:bCs/>
      <w:kern w:val="1"/>
      <w:sz w:val="32"/>
      <w:szCs w:val="32"/>
    </w:rPr>
  </w:style>
  <w:style w:type="character" w:customStyle="1" w:styleId="Nadpis2Char">
    <w:name w:val="Nadpis 2 Char"/>
    <w:basedOn w:val="Standardnpsmoodstavce1"/>
    <w:uiPriority w:val="99"/>
    <w:rsid w:val="001121F2"/>
    <w:rPr>
      <w:rFonts w:ascii="Cambria" w:hAnsi="Cambria" w:cs="Times New Roman"/>
      <w:b/>
      <w:bCs/>
      <w:i/>
      <w:iCs/>
      <w:sz w:val="28"/>
      <w:szCs w:val="28"/>
    </w:rPr>
  </w:style>
  <w:style w:type="character" w:customStyle="1" w:styleId="Nadpis3Char">
    <w:name w:val="Nadpis 3 Char"/>
    <w:basedOn w:val="Standardnpsmoodstavce1"/>
    <w:uiPriority w:val="99"/>
    <w:rsid w:val="001121F2"/>
    <w:rPr>
      <w:rFonts w:ascii="Cambria" w:hAnsi="Cambria" w:cs="Times New Roman"/>
      <w:b/>
      <w:bCs/>
      <w:sz w:val="26"/>
      <w:szCs w:val="26"/>
    </w:rPr>
  </w:style>
  <w:style w:type="character" w:customStyle="1" w:styleId="Nadpis4Char">
    <w:name w:val="Nadpis 4 Char"/>
    <w:basedOn w:val="Standardnpsmoodstavce1"/>
    <w:uiPriority w:val="99"/>
    <w:rsid w:val="001121F2"/>
    <w:rPr>
      <w:rFonts w:ascii="Arial" w:hAnsi="Arial" w:cs="Arial"/>
      <w:b/>
      <w:bCs/>
      <w:sz w:val="24"/>
      <w:szCs w:val="24"/>
      <w:lang w:val="cs-CZ" w:eastAsia="ar-SA" w:bidi="ar-SA"/>
    </w:rPr>
  </w:style>
  <w:style w:type="character" w:customStyle="1" w:styleId="Nadpis5Char">
    <w:name w:val="Nadpis 5 Char"/>
    <w:basedOn w:val="Standardnpsmoodstavce1"/>
    <w:uiPriority w:val="99"/>
    <w:rsid w:val="001121F2"/>
    <w:rPr>
      <w:rFonts w:ascii="Calibri" w:hAnsi="Calibri" w:cs="Times New Roman"/>
      <w:b/>
      <w:bCs/>
      <w:i/>
      <w:iCs/>
      <w:sz w:val="26"/>
      <w:szCs w:val="26"/>
    </w:rPr>
  </w:style>
  <w:style w:type="character" w:customStyle="1" w:styleId="NzevChar">
    <w:name w:val="Název Char"/>
    <w:basedOn w:val="Standardnpsmoodstavce1"/>
    <w:uiPriority w:val="99"/>
    <w:rsid w:val="001121F2"/>
    <w:rPr>
      <w:rFonts w:ascii="Cambria" w:hAnsi="Cambria" w:cs="Times New Roman"/>
      <w:b/>
      <w:bCs/>
      <w:kern w:val="1"/>
      <w:sz w:val="32"/>
      <w:szCs w:val="32"/>
    </w:rPr>
  </w:style>
  <w:style w:type="character" w:styleId="Hypertextovodkaz">
    <w:name w:val="Hyperlink"/>
    <w:basedOn w:val="Standardnpsmoodstavce1"/>
    <w:uiPriority w:val="99"/>
    <w:rsid w:val="001121F2"/>
    <w:rPr>
      <w:rFonts w:cs="Times New Roman"/>
      <w:color w:val="0000FF"/>
      <w:u w:val="single"/>
    </w:rPr>
  </w:style>
  <w:style w:type="character" w:customStyle="1" w:styleId="ZkladntextodsazenChar">
    <w:name w:val="Základní text odsazený Char"/>
    <w:basedOn w:val="Standardnpsmoodstavce1"/>
    <w:uiPriority w:val="99"/>
    <w:rsid w:val="001121F2"/>
    <w:rPr>
      <w:rFonts w:cs="Times New Roman"/>
      <w:sz w:val="24"/>
      <w:szCs w:val="24"/>
    </w:rPr>
  </w:style>
  <w:style w:type="character" w:customStyle="1" w:styleId="ZkladntextChar">
    <w:name w:val="Základní text Char"/>
    <w:basedOn w:val="Standardnpsmoodstavce1"/>
    <w:uiPriority w:val="99"/>
    <w:rsid w:val="001121F2"/>
    <w:rPr>
      <w:rFonts w:cs="Times New Roman"/>
      <w:sz w:val="24"/>
      <w:szCs w:val="24"/>
    </w:rPr>
  </w:style>
  <w:style w:type="character" w:customStyle="1" w:styleId="TextbublinyChar">
    <w:name w:val="Text bubliny Char"/>
    <w:basedOn w:val="Standardnpsmoodstavce1"/>
    <w:uiPriority w:val="99"/>
    <w:rsid w:val="001121F2"/>
    <w:rPr>
      <w:rFonts w:ascii="Tahoma" w:hAnsi="Tahoma" w:cs="Tahoma"/>
      <w:sz w:val="16"/>
      <w:szCs w:val="16"/>
    </w:rPr>
  </w:style>
  <w:style w:type="character" w:customStyle="1" w:styleId="RozvrendokumentuChar">
    <w:name w:val="Rozvržení dokumentu Char"/>
    <w:basedOn w:val="Standardnpsmoodstavce1"/>
    <w:uiPriority w:val="99"/>
    <w:rsid w:val="001121F2"/>
    <w:rPr>
      <w:rFonts w:cs="Times New Roman"/>
      <w:sz w:val="2"/>
    </w:rPr>
  </w:style>
  <w:style w:type="character" w:customStyle="1" w:styleId="Odkaznakoment1">
    <w:name w:val="Odkaz na komentář1"/>
    <w:basedOn w:val="Standardnpsmoodstavce1"/>
    <w:uiPriority w:val="99"/>
    <w:rsid w:val="001121F2"/>
    <w:rPr>
      <w:rFonts w:cs="Times New Roman"/>
      <w:sz w:val="16"/>
      <w:szCs w:val="16"/>
    </w:rPr>
  </w:style>
  <w:style w:type="character" w:customStyle="1" w:styleId="TextkomenteChar">
    <w:name w:val="Text komentáře Char"/>
    <w:basedOn w:val="Standardnpsmoodstavce1"/>
    <w:link w:val="Textkomente"/>
    <w:rsid w:val="001121F2"/>
    <w:rPr>
      <w:rFonts w:cs="Times New Roman"/>
    </w:rPr>
  </w:style>
  <w:style w:type="character" w:customStyle="1" w:styleId="PedmtkomenteChar">
    <w:name w:val="Předmět komentáře Char"/>
    <w:basedOn w:val="TextkomenteChar"/>
    <w:uiPriority w:val="99"/>
    <w:rsid w:val="001121F2"/>
    <w:rPr>
      <w:rFonts w:cs="Times New Roman"/>
      <w:b/>
      <w:bCs/>
    </w:rPr>
  </w:style>
  <w:style w:type="character" w:customStyle="1" w:styleId="ZhlavChar">
    <w:name w:val="Záhlaví Char"/>
    <w:basedOn w:val="Standardnpsmoodstavce1"/>
    <w:uiPriority w:val="99"/>
    <w:rsid w:val="001121F2"/>
    <w:rPr>
      <w:rFonts w:cs="Times New Roman"/>
      <w:sz w:val="24"/>
      <w:szCs w:val="24"/>
    </w:rPr>
  </w:style>
  <w:style w:type="character" w:customStyle="1" w:styleId="ZpatChar">
    <w:name w:val="Zápatí Char"/>
    <w:basedOn w:val="Standardnpsmoodstavce1"/>
    <w:uiPriority w:val="99"/>
    <w:rsid w:val="001121F2"/>
    <w:rPr>
      <w:rFonts w:cs="Times New Roman"/>
      <w:sz w:val="24"/>
      <w:szCs w:val="24"/>
    </w:rPr>
  </w:style>
  <w:style w:type="character" w:customStyle="1" w:styleId="slostrnky1">
    <w:name w:val="Číslo stránky1"/>
    <w:basedOn w:val="Standardnpsmoodstavce1"/>
    <w:uiPriority w:val="99"/>
    <w:rsid w:val="001121F2"/>
    <w:rPr>
      <w:rFonts w:cs="Times New Roman"/>
    </w:rPr>
  </w:style>
  <w:style w:type="character" w:customStyle="1" w:styleId="apple-style-span">
    <w:name w:val="apple-style-span"/>
    <w:basedOn w:val="Standardnpsmoodstavce1"/>
    <w:uiPriority w:val="99"/>
    <w:rsid w:val="001121F2"/>
    <w:rPr>
      <w:rFonts w:cs="Times New Roman"/>
    </w:rPr>
  </w:style>
  <w:style w:type="character" w:customStyle="1" w:styleId="ListLabel1">
    <w:name w:val="ListLabel 1"/>
    <w:uiPriority w:val="99"/>
    <w:rsid w:val="001121F2"/>
  </w:style>
  <w:style w:type="character" w:customStyle="1" w:styleId="ListLabel2">
    <w:name w:val="ListLabel 2"/>
    <w:uiPriority w:val="99"/>
    <w:rsid w:val="001121F2"/>
  </w:style>
  <w:style w:type="character" w:customStyle="1" w:styleId="ListLabel3">
    <w:name w:val="ListLabel 3"/>
    <w:uiPriority w:val="99"/>
    <w:rsid w:val="001121F2"/>
    <w:rPr>
      <w:rFonts w:eastAsia="Times New Roman"/>
    </w:rPr>
  </w:style>
  <w:style w:type="character" w:customStyle="1" w:styleId="ListLabel4">
    <w:name w:val="ListLabel 4"/>
    <w:uiPriority w:val="99"/>
    <w:rsid w:val="001121F2"/>
    <w:rPr>
      <w:b/>
    </w:rPr>
  </w:style>
  <w:style w:type="character" w:customStyle="1" w:styleId="ListLabel5">
    <w:name w:val="ListLabel 5"/>
    <w:uiPriority w:val="99"/>
    <w:rsid w:val="001121F2"/>
    <w:rPr>
      <w:u w:val="none"/>
    </w:rPr>
  </w:style>
  <w:style w:type="character" w:customStyle="1" w:styleId="ListLabel6">
    <w:name w:val="ListLabel 6"/>
    <w:uiPriority w:val="99"/>
    <w:rsid w:val="001121F2"/>
    <w:rPr>
      <w:color w:val="00000A"/>
    </w:rPr>
  </w:style>
  <w:style w:type="paragraph" w:customStyle="1" w:styleId="Nadpis">
    <w:name w:val="Nadpis"/>
    <w:basedOn w:val="Normln"/>
    <w:next w:val="Zkladntext"/>
    <w:uiPriority w:val="99"/>
    <w:rsid w:val="001121F2"/>
    <w:pPr>
      <w:keepNext/>
      <w:spacing w:before="240" w:after="120"/>
    </w:pPr>
    <w:rPr>
      <w:rFonts w:ascii="Arial" w:eastAsia="Microsoft YaHei" w:hAnsi="Arial"/>
      <w:sz w:val="28"/>
      <w:szCs w:val="28"/>
    </w:rPr>
  </w:style>
  <w:style w:type="paragraph" w:styleId="Zkladntext">
    <w:name w:val="Body Text"/>
    <w:basedOn w:val="Normln"/>
    <w:link w:val="ZkladntextChar1"/>
    <w:uiPriority w:val="99"/>
    <w:rsid w:val="001121F2"/>
    <w:pPr>
      <w:jc w:val="both"/>
    </w:pPr>
    <w:rPr>
      <w:rFonts w:ascii="Arial" w:hAnsi="Arial" w:cs="Arial"/>
      <w:sz w:val="22"/>
      <w:szCs w:val="22"/>
    </w:rPr>
  </w:style>
  <w:style w:type="character" w:customStyle="1" w:styleId="ZkladntextChar1">
    <w:name w:val="Základní text Char1"/>
    <w:basedOn w:val="Standardnpsmoodstavce"/>
    <w:link w:val="Zkladntext"/>
    <w:uiPriority w:val="99"/>
    <w:semiHidden/>
    <w:locked/>
    <w:rsid w:val="001B62E1"/>
    <w:rPr>
      <w:rFonts w:eastAsia="SimSun" w:cs="Mangal"/>
      <w:kern w:val="1"/>
      <w:sz w:val="21"/>
      <w:szCs w:val="21"/>
      <w:lang w:eastAsia="hi-IN" w:bidi="hi-IN"/>
    </w:rPr>
  </w:style>
  <w:style w:type="paragraph" w:styleId="Seznam">
    <w:name w:val="List"/>
    <w:basedOn w:val="Zkladntext"/>
    <w:uiPriority w:val="99"/>
    <w:rsid w:val="001121F2"/>
    <w:rPr>
      <w:rFonts w:cs="Mangal"/>
    </w:rPr>
  </w:style>
  <w:style w:type="paragraph" w:customStyle="1" w:styleId="Popisek">
    <w:name w:val="Popisek"/>
    <w:basedOn w:val="Normln"/>
    <w:uiPriority w:val="99"/>
    <w:rsid w:val="001121F2"/>
    <w:pPr>
      <w:suppressLineNumbers/>
      <w:spacing w:before="120" w:after="120"/>
    </w:pPr>
    <w:rPr>
      <w:i/>
      <w:iCs/>
    </w:rPr>
  </w:style>
  <w:style w:type="paragraph" w:customStyle="1" w:styleId="Rejstk">
    <w:name w:val="Rejstřík"/>
    <w:basedOn w:val="Normln"/>
    <w:uiPriority w:val="99"/>
    <w:rsid w:val="001121F2"/>
    <w:pPr>
      <w:suppressLineNumbers/>
    </w:pPr>
  </w:style>
  <w:style w:type="paragraph" w:styleId="Nzev">
    <w:name w:val="Title"/>
    <w:basedOn w:val="Normln"/>
    <w:next w:val="Podtitul"/>
    <w:link w:val="NzevChar1"/>
    <w:uiPriority w:val="99"/>
    <w:qFormat/>
    <w:rsid w:val="001121F2"/>
    <w:pPr>
      <w:jc w:val="center"/>
    </w:pPr>
    <w:rPr>
      <w:b/>
      <w:bCs/>
      <w:sz w:val="56"/>
      <w:szCs w:val="36"/>
    </w:rPr>
  </w:style>
  <w:style w:type="character" w:customStyle="1" w:styleId="NzevChar1">
    <w:name w:val="Název Char1"/>
    <w:basedOn w:val="Standardnpsmoodstavce"/>
    <w:link w:val="Nzev"/>
    <w:uiPriority w:val="99"/>
    <w:locked/>
    <w:rsid w:val="001B62E1"/>
    <w:rPr>
      <w:rFonts w:ascii="Cambria" w:hAnsi="Cambria" w:cs="Mangal"/>
      <w:b/>
      <w:bCs/>
      <w:kern w:val="28"/>
      <w:sz w:val="29"/>
      <w:szCs w:val="29"/>
      <w:lang w:eastAsia="hi-IN" w:bidi="hi-IN"/>
    </w:rPr>
  </w:style>
  <w:style w:type="paragraph" w:styleId="Podtitul">
    <w:name w:val="Subtitle"/>
    <w:basedOn w:val="Nadpis"/>
    <w:next w:val="Zkladntext"/>
    <w:link w:val="PodtitulChar"/>
    <w:uiPriority w:val="99"/>
    <w:qFormat/>
    <w:rsid w:val="001121F2"/>
    <w:pPr>
      <w:jc w:val="center"/>
    </w:pPr>
    <w:rPr>
      <w:i/>
      <w:iCs/>
    </w:rPr>
  </w:style>
  <w:style w:type="character" w:customStyle="1" w:styleId="PodtitulChar">
    <w:name w:val="Podtitul Char"/>
    <w:basedOn w:val="Standardnpsmoodstavce"/>
    <w:link w:val="Podtitul"/>
    <w:uiPriority w:val="99"/>
    <w:locked/>
    <w:rsid w:val="001B62E1"/>
    <w:rPr>
      <w:rFonts w:ascii="Cambria" w:hAnsi="Cambria" w:cs="Mangal"/>
      <w:kern w:val="1"/>
      <w:sz w:val="21"/>
      <w:szCs w:val="21"/>
      <w:lang w:eastAsia="hi-IN" w:bidi="hi-IN"/>
    </w:rPr>
  </w:style>
  <w:style w:type="paragraph" w:styleId="Zkladntextodsazen">
    <w:name w:val="Body Text Indent"/>
    <w:basedOn w:val="Normln"/>
    <w:link w:val="ZkladntextodsazenChar1"/>
    <w:uiPriority w:val="99"/>
    <w:rsid w:val="001121F2"/>
    <w:pPr>
      <w:ind w:left="1416"/>
    </w:pPr>
    <w:rPr>
      <w:rFonts w:ascii="Arial" w:hAnsi="Arial" w:cs="Arial"/>
      <w:sz w:val="22"/>
    </w:rPr>
  </w:style>
  <w:style w:type="character" w:customStyle="1" w:styleId="ZkladntextodsazenChar1">
    <w:name w:val="Základní text odsazený Char1"/>
    <w:basedOn w:val="Standardnpsmoodstavce"/>
    <w:link w:val="Zkladntextodsazen"/>
    <w:uiPriority w:val="99"/>
    <w:semiHidden/>
    <w:locked/>
    <w:rsid w:val="001B62E1"/>
    <w:rPr>
      <w:rFonts w:eastAsia="SimSun" w:cs="Mangal"/>
      <w:kern w:val="1"/>
      <w:sz w:val="21"/>
      <w:szCs w:val="21"/>
      <w:lang w:eastAsia="hi-IN" w:bidi="hi-IN"/>
    </w:rPr>
  </w:style>
  <w:style w:type="paragraph" w:customStyle="1" w:styleId="Textbubliny1">
    <w:name w:val="Text bubliny1"/>
    <w:basedOn w:val="Normln"/>
    <w:uiPriority w:val="99"/>
    <w:rsid w:val="001121F2"/>
    <w:rPr>
      <w:rFonts w:ascii="Tahoma" w:hAnsi="Tahoma" w:cs="Tahoma"/>
      <w:sz w:val="16"/>
      <w:szCs w:val="16"/>
    </w:rPr>
  </w:style>
  <w:style w:type="paragraph" w:customStyle="1" w:styleId="Rozloendokumentu1">
    <w:name w:val="Rozložení dokumentu1"/>
    <w:basedOn w:val="Normln"/>
    <w:uiPriority w:val="99"/>
    <w:rsid w:val="001121F2"/>
    <w:pPr>
      <w:shd w:val="clear" w:color="auto" w:fill="000080"/>
    </w:pPr>
    <w:rPr>
      <w:rFonts w:ascii="Tahoma" w:hAnsi="Tahoma" w:cs="Tahoma"/>
      <w:sz w:val="20"/>
      <w:szCs w:val="20"/>
    </w:rPr>
  </w:style>
  <w:style w:type="paragraph" w:customStyle="1" w:styleId="Textkomente1">
    <w:name w:val="Text komentáře1"/>
    <w:basedOn w:val="Normln"/>
    <w:uiPriority w:val="99"/>
    <w:rsid w:val="001121F2"/>
    <w:rPr>
      <w:sz w:val="20"/>
      <w:szCs w:val="20"/>
    </w:rPr>
  </w:style>
  <w:style w:type="paragraph" w:customStyle="1" w:styleId="Pedmtkomente1">
    <w:name w:val="Předmět komentáře1"/>
    <w:basedOn w:val="Textkomente1"/>
    <w:uiPriority w:val="99"/>
    <w:rsid w:val="001121F2"/>
    <w:rPr>
      <w:b/>
      <w:bCs/>
    </w:rPr>
  </w:style>
  <w:style w:type="paragraph" w:customStyle="1" w:styleId="Znaka1">
    <w:name w:val="Značka 1"/>
    <w:basedOn w:val="Normln"/>
    <w:uiPriority w:val="99"/>
    <w:rsid w:val="001121F2"/>
    <w:pPr>
      <w:spacing w:line="255" w:lineRule="atLeast"/>
    </w:pPr>
    <w:rPr>
      <w:color w:val="000000"/>
      <w:sz w:val="20"/>
      <w:szCs w:val="20"/>
    </w:rPr>
  </w:style>
  <w:style w:type="paragraph" w:styleId="Zhlav">
    <w:name w:val="header"/>
    <w:basedOn w:val="Normln"/>
    <w:link w:val="ZhlavChar1"/>
    <w:uiPriority w:val="99"/>
    <w:rsid w:val="001121F2"/>
    <w:pPr>
      <w:suppressLineNumbers/>
      <w:tabs>
        <w:tab w:val="center" w:pos="4536"/>
        <w:tab w:val="right" w:pos="9072"/>
      </w:tabs>
    </w:pPr>
  </w:style>
  <w:style w:type="character" w:customStyle="1" w:styleId="ZhlavChar1">
    <w:name w:val="Záhlaví Char1"/>
    <w:basedOn w:val="Standardnpsmoodstavce"/>
    <w:link w:val="Zhlav"/>
    <w:uiPriority w:val="99"/>
    <w:semiHidden/>
    <w:locked/>
    <w:rsid w:val="001B62E1"/>
    <w:rPr>
      <w:rFonts w:eastAsia="SimSun" w:cs="Mangal"/>
      <w:kern w:val="1"/>
      <w:sz w:val="21"/>
      <w:szCs w:val="21"/>
      <w:lang w:eastAsia="hi-IN" w:bidi="hi-IN"/>
    </w:rPr>
  </w:style>
  <w:style w:type="paragraph" w:styleId="Zpat">
    <w:name w:val="footer"/>
    <w:basedOn w:val="Normln"/>
    <w:link w:val="ZpatChar1"/>
    <w:uiPriority w:val="99"/>
    <w:rsid w:val="001121F2"/>
    <w:pPr>
      <w:suppressLineNumbers/>
      <w:tabs>
        <w:tab w:val="center" w:pos="4536"/>
        <w:tab w:val="right" w:pos="9072"/>
      </w:tabs>
    </w:pPr>
  </w:style>
  <w:style w:type="character" w:customStyle="1" w:styleId="ZpatChar1">
    <w:name w:val="Zápatí Char1"/>
    <w:basedOn w:val="Standardnpsmoodstavce"/>
    <w:link w:val="Zpat"/>
    <w:uiPriority w:val="99"/>
    <w:semiHidden/>
    <w:locked/>
    <w:rsid w:val="001B62E1"/>
    <w:rPr>
      <w:rFonts w:eastAsia="SimSun" w:cs="Mangal"/>
      <w:kern w:val="1"/>
      <w:sz w:val="21"/>
      <w:szCs w:val="21"/>
      <w:lang w:eastAsia="hi-IN" w:bidi="hi-IN"/>
    </w:rPr>
  </w:style>
  <w:style w:type="paragraph" w:customStyle="1" w:styleId="Odstavecseseznamem1">
    <w:name w:val="Odstavec se seznamem1"/>
    <w:basedOn w:val="Normln"/>
    <w:uiPriority w:val="99"/>
    <w:rsid w:val="001121F2"/>
    <w:pPr>
      <w:spacing w:after="200" w:line="276" w:lineRule="auto"/>
      <w:ind w:left="720"/>
    </w:pPr>
    <w:rPr>
      <w:rFonts w:ascii="Calibri" w:hAnsi="Calibri"/>
      <w:sz w:val="22"/>
      <w:szCs w:val="22"/>
    </w:rPr>
  </w:style>
  <w:style w:type="paragraph" w:customStyle="1" w:styleId="Pa10">
    <w:name w:val="Pa10"/>
    <w:basedOn w:val="Normln"/>
    <w:uiPriority w:val="99"/>
    <w:rsid w:val="001121F2"/>
    <w:pPr>
      <w:spacing w:line="141" w:lineRule="atLeast"/>
    </w:pPr>
    <w:rPr>
      <w:rFonts w:ascii="Univers 57 Condensed" w:hAnsi="Univers 57 Condensed"/>
    </w:rPr>
  </w:style>
  <w:style w:type="paragraph" w:customStyle="1" w:styleId="Odstavecseseznamem2">
    <w:name w:val="Odstavec se seznamem2"/>
    <w:basedOn w:val="Normln"/>
    <w:uiPriority w:val="99"/>
    <w:rsid w:val="001121F2"/>
    <w:pPr>
      <w:ind w:left="720"/>
    </w:pPr>
  </w:style>
  <w:style w:type="paragraph" w:styleId="Textbubliny">
    <w:name w:val="Balloon Text"/>
    <w:basedOn w:val="Normln"/>
    <w:link w:val="TextbublinyChar1"/>
    <w:uiPriority w:val="99"/>
    <w:semiHidden/>
    <w:rsid w:val="00624CB7"/>
    <w:rPr>
      <w:rFonts w:ascii="Tahoma" w:hAnsi="Tahoma"/>
      <w:sz w:val="16"/>
      <w:szCs w:val="14"/>
    </w:rPr>
  </w:style>
  <w:style w:type="character" w:customStyle="1" w:styleId="TextbublinyChar1">
    <w:name w:val="Text bubliny Char1"/>
    <w:basedOn w:val="Standardnpsmoodstavce"/>
    <w:link w:val="Textbubliny"/>
    <w:uiPriority w:val="99"/>
    <w:semiHidden/>
    <w:locked/>
    <w:rsid w:val="00624CB7"/>
    <w:rPr>
      <w:rFonts w:ascii="Tahoma" w:eastAsia="SimSun" w:hAnsi="Tahoma" w:cs="Mangal"/>
      <w:kern w:val="1"/>
      <w:sz w:val="14"/>
      <w:szCs w:val="14"/>
      <w:lang w:eastAsia="hi-IN" w:bidi="hi-IN"/>
    </w:rPr>
  </w:style>
  <w:style w:type="paragraph" w:styleId="Odstavecseseznamem">
    <w:name w:val="List Paragraph"/>
    <w:basedOn w:val="Normln"/>
    <w:uiPriority w:val="34"/>
    <w:qFormat/>
    <w:rsid w:val="00745118"/>
    <w:pPr>
      <w:ind w:left="720"/>
      <w:contextualSpacing/>
    </w:pPr>
    <w:rPr>
      <w:szCs w:val="21"/>
    </w:rPr>
  </w:style>
  <w:style w:type="paragraph" w:styleId="Textkomente">
    <w:name w:val="annotation text"/>
    <w:basedOn w:val="Normln"/>
    <w:link w:val="TextkomenteChar"/>
    <w:semiHidden/>
    <w:unhideWhenUsed/>
    <w:rsid w:val="00A73A01"/>
    <w:pPr>
      <w:suppressAutoHyphens w:val="0"/>
    </w:pPr>
    <w:rPr>
      <w:rFonts w:eastAsia="Times New Roman" w:cs="Times New Roman"/>
      <w:kern w:val="0"/>
      <w:sz w:val="22"/>
      <w:szCs w:val="22"/>
      <w:lang w:eastAsia="cs-CZ" w:bidi="ar-SA"/>
    </w:rPr>
  </w:style>
  <w:style w:type="character" w:customStyle="1" w:styleId="TextkomenteChar1">
    <w:name w:val="Text komentáře Char1"/>
    <w:basedOn w:val="Standardnpsmoodstavce"/>
    <w:uiPriority w:val="99"/>
    <w:semiHidden/>
    <w:rsid w:val="00A73A01"/>
    <w:rPr>
      <w:rFonts w:eastAsia="SimSun" w:cs="Mangal"/>
      <w:kern w:val="1"/>
      <w:sz w:val="20"/>
      <w:szCs w:val="18"/>
      <w:lang w:eastAsia="hi-IN" w:bidi="hi-IN"/>
    </w:rPr>
  </w:style>
  <w:style w:type="character" w:styleId="Odkaznakoment">
    <w:name w:val="annotation reference"/>
    <w:basedOn w:val="Standardnpsmoodstavce"/>
    <w:uiPriority w:val="99"/>
    <w:semiHidden/>
    <w:unhideWhenUsed/>
    <w:rsid w:val="000A0BE3"/>
    <w:rPr>
      <w:sz w:val="16"/>
      <w:szCs w:val="16"/>
    </w:rPr>
  </w:style>
  <w:style w:type="paragraph" w:styleId="Pedmtkomente">
    <w:name w:val="annotation subject"/>
    <w:basedOn w:val="Textkomente"/>
    <w:next w:val="Textkomente"/>
    <w:link w:val="PedmtkomenteChar1"/>
    <w:uiPriority w:val="99"/>
    <w:semiHidden/>
    <w:unhideWhenUsed/>
    <w:rsid w:val="000A0BE3"/>
    <w:pPr>
      <w:suppressAutoHyphens/>
    </w:pPr>
    <w:rPr>
      <w:rFonts w:eastAsia="SimSun" w:cs="Mangal"/>
      <w:b/>
      <w:bCs/>
      <w:kern w:val="1"/>
      <w:sz w:val="20"/>
      <w:szCs w:val="18"/>
      <w:lang w:eastAsia="hi-IN" w:bidi="hi-IN"/>
    </w:rPr>
  </w:style>
  <w:style w:type="character" w:customStyle="1" w:styleId="PedmtkomenteChar1">
    <w:name w:val="Předmět komentáře Char1"/>
    <w:basedOn w:val="TextkomenteChar"/>
    <w:link w:val="Pedmtkomente"/>
    <w:uiPriority w:val="99"/>
    <w:semiHidden/>
    <w:rsid w:val="000A0BE3"/>
    <w:rPr>
      <w:rFonts w:eastAsia="SimSun" w:cs="Mangal"/>
      <w:b/>
      <w:bCs/>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1F2"/>
    <w:pPr>
      <w:suppressAutoHyphens/>
    </w:pPr>
    <w:rPr>
      <w:rFonts w:eastAsia="SimSun" w:cs="Mangal"/>
      <w:kern w:val="1"/>
      <w:sz w:val="24"/>
      <w:szCs w:val="24"/>
      <w:lang w:eastAsia="hi-IN" w:bidi="hi-IN"/>
    </w:rPr>
  </w:style>
  <w:style w:type="paragraph" w:styleId="Nadpis1">
    <w:name w:val="heading 1"/>
    <w:basedOn w:val="Normln"/>
    <w:next w:val="Zkladntext"/>
    <w:link w:val="Nadpis1Char1"/>
    <w:uiPriority w:val="99"/>
    <w:qFormat/>
    <w:rsid w:val="001121F2"/>
    <w:pPr>
      <w:keepNext/>
      <w:outlineLvl w:val="0"/>
    </w:pPr>
    <w:rPr>
      <w:rFonts w:ascii="Arial" w:hAnsi="Arial" w:cs="Arial"/>
      <w:sz w:val="32"/>
    </w:rPr>
  </w:style>
  <w:style w:type="paragraph" w:styleId="Nadpis2">
    <w:name w:val="heading 2"/>
    <w:basedOn w:val="Normln"/>
    <w:next w:val="Zkladntext"/>
    <w:link w:val="Nadpis2Char1"/>
    <w:uiPriority w:val="99"/>
    <w:qFormat/>
    <w:rsid w:val="001121F2"/>
    <w:pPr>
      <w:keepNext/>
      <w:tabs>
        <w:tab w:val="num" w:pos="576"/>
      </w:tabs>
      <w:ind w:left="576" w:hanging="576"/>
      <w:outlineLvl w:val="1"/>
    </w:pPr>
    <w:rPr>
      <w:rFonts w:ascii="Arial" w:hAnsi="Arial" w:cs="Arial"/>
      <w:b/>
      <w:bCs/>
      <w:sz w:val="22"/>
    </w:rPr>
  </w:style>
  <w:style w:type="paragraph" w:styleId="Nadpis3">
    <w:name w:val="heading 3"/>
    <w:basedOn w:val="Normln"/>
    <w:next w:val="Zkladntext"/>
    <w:link w:val="Nadpis3Char1"/>
    <w:uiPriority w:val="99"/>
    <w:qFormat/>
    <w:rsid w:val="001121F2"/>
    <w:pPr>
      <w:keepNext/>
      <w:tabs>
        <w:tab w:val="num" w:pos="720"/>
      </w:tabs>
      <w:ind w:left="720" w:hanging="720"/>
      <w:outlineLvl w:val="2"/>
    </w:pPr>
    <w:rPr>
      <w:rFonts w:ascii="Arial" w:hAnsi="Arial" w:cs="Arial"/>
      <w:b/>
      <w:bCs/>
    </w:rPr>
  </w:style>
  <w:style w:type="paragraph" w:styleId="Nadpis4">
    <w:name w:val="heading 4"/>
    <w:basedOn w:val="Normln"/>
    <w:next w:val="Zkladntext"/>
    <w:link w:val="Nadpis4Char1"/>
    <w:uiPriority w:val="99"/>
    <w:qFormat/>
    <w:rsid w:val="001121F2"/>
    <w:pPr>
      <w:keepNext/>
      <w:tabs>
        <w:tab w:val="num" w:pos="705"/>
      </w:tabs>
      <w:ind w:left="705" w:hanging="705"/>
      <w:outlineLvl w:val="3"/>
    </w:pPr>
    <w:rPr>
      <w:rFonts w:ascii="Arial" w:hAnsi="Arial" w:cs="Arial"/>
      <w:b/>
      <w:bCs/>
      <w:sz w:val="22"/>
    </w:rPr>
  </w:style>
  <w:style w:type="paragraph" w:styleId="Nadpis5">
    <w:name w:val="heading 5"/>
    <w:basedOn w:val="Normln"/>
    <w:next w:val="Zkladntext"/>
    <w:link w:val="Nadpis5Char1"/>
    <w:uiPriority w:val="99"/>
    <w:qFormat/>
    <w:rsid w:val="001121F2"/>
    <w:pPr>
      <w:keepNext/>
      <w:tabs>
        <w:tab w:val="num" w:pos="705"/>
      </w:tabs>
      <w:ind w:left="705" w:hanging="705"/>
      <w:jc w:val="both"/>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1B62E1"/>
    <w:rPr>
      <w:rFonts w:ascii="Cambria" w:hAnsi="Cambria" w:cs="Mangal"/>
      <w:b/>
      <w:bCs/>
      <w:kern w:val="32"/>
      <w:sz w:val="29"/>
      <w:szCs w:val="29"/>
      <w:lang w:eastAsia="hi-IN" w:bidi="hi-IN"/>
    </w:rPr>
  </w:style>
  <w:style w:type="character" w:customStyle="1" w:styleId="Nadpis2Char1">
    <w:name w:val="Nadpis 2 Char1"/>
    <w:basedOn w:val="Standardnpsmoodstavce"/>
    <w:link w:val="Nadpis2"/>
    <w:uiPriority w:val="99"/>
    <w:semiHidden/>
    <w:locked/>
    <w:rsid w:val="001B62E1"/>
    <w:rPr>
      <w:rFonts w:ascii="Cambria" w:hAnsi="Cambria" w:cs="Mangal"/>
      <w:b/>
      <w:bCs/>
      <w:i/>
      <w:iCs/>
      <w:kern w:val="1"/>
      <w:sz w:val="25"/>
      <w:szCs w:val="25"/>
      <w:lang w:eastAsia="hi-IN" w:bidi="hi-IN"/>
    </w:rPr>
  </w:style>
  <w:style w:type="character" w:customStyle="1" w:styleId="Nadpis3Char1">
    <w:name w:val="Nadpis 3 Char1"/>
    <w:basedOn w:val="Standardnpsmoodstavce"/>
    <w:link w:val="Nadpis3"/>
    <w:uiPriority w:val="99"/>
    <w:semiHidden/>
    <w:locked/>
    <w:rsid w:val="001B62E1"/>
    <w:rPr>
      <w:rFonts w:ascii="Cambria" w:hAnsi="Cambria" w:cs="Mangal"/>
      <w:b/>
      <w:bCs/>
      <w:kern w:val="1"/>
      <w:sz w:val="23"/>
      <w:szCs w:val="23"/>
      <w:lang w:eastAsia="hi-IN" w:bidi="hi-IN"/>
    </w:rPr>
  </w:style>
  <w:style w:type="character" w:customStyle="1" w:styleId="Nadpis4Char1">
    <w:name w:val="Nadpis 4 Char1"/>
    <w:basedOn w:val="Standardnpsmoodstavce"/>
    <w:link w:val="Nadpis4"/>
    <w:uiPriority w:val="99"/>
    <w:semiHidden/>
    <w:locked/>
    <w:rsid w:val="001B62E1"/>
    <w:rPr>
      <w:rFonts w:ascii="Calibri" w:hAnsi="Calibri" w:cs="Mangal"/>
      <w:b/>
      <w:bCs/>
      <w:kern w:val="1"/>
      <w:sz w:val="25"/>
      <w:szCs w:val="25"/>
      <w:lang w:eastAsia="hi-IN" w:bidi="hi-IN"/>
    </w:rPr>
  </w:style>
  <w:style w:type="character" w:customStyle="1" w:styleId="Nadpis5Char1">
    <w:name w:val="Nadpis 5 Char1"/>
    <w:basedOn w:val="Standardnpsmoodstavce"/>
    <w:link w:val="Nadpis5"/>
    <w:uiPriority w:val="99"/>
    <w:semiHidden/>
    <w:locked/>
    <w:rsid w:val="001B62E1"/>
    <w:rPr>
      <w:rFonts w:ascii="Calibri" w:hAnsi="Calibri" w:cs="Mangal"/>
      <w:b/>
      <w:bCs/>
      <w:i/>
      <w:iCs/>
      <w:kern w:val="1"/>
      <w:sz w:val="23"/>
      <w:szCs w:val="23"/>
      <w:lang w:eastAsia="hi-IN" w:bidi="hi-IN"/>
    </w:rPr>
  </w:style>
  <w:style w:type="character" w:customStyle="1" w:styleId="Standardnpsmoodstavce1">
    <w:name w:val="Standardní písmo odstavce1"/>
    <w:uiPriority w:val="99"/>
    <w:rsid w:val="001121F2"/>
  </w:style>
  <w:style w:type="character" w:customStyle="1" w:styleId="Nadpis1Char">
    <w:name w:val="Nadpis 1 Char"/>
    <w:basedOn w:val="Standardnpsmoodstavce1"/>
    <w:uiPriority w:val="99"/>
    <w:rsid w:val="001121F2"/>
    <w:rPr>
      <w:rFonts w:ascii="Cambria" w:hAnsi="Cambria" w:cs="Times New Roman"/>
      <w:b/>
      <w:bCs/>
      <w:kern w:val="1"/>
      <w:sz w:val="32"/>
      <w:szCs w:val="32"/>
    </w:rPr>
  </w:style>
  <w:style w:type="character" w:customStyle="1" w:styleId="Nadpis2Char">
    <w:name w:val="Nadpis 2 Char"/>
    <w:basedOn w:val="Standardnpsmoodstavce1"/>
    <w:uiPriority w:val="99"/>
    <w:rsid w:val="001121F2"/>
    <w:rPr>
      <w:rFonts w:ascii="Cambria" w:hAnsi="Cambria" w:cs="Times New Roman"/>
      <w:b/>
      <w:bCs/>
      <w:i/>
      <w:iCs/>
      <w:sz w:val="28"/>
      <w:szCs w:val="28"/>
    </w:rPr>
  </w:style>
  <w:style w:type="character" w:customStyle="1" w:styleId="Nadpis3Char">
    <w:name w:val="Nadpis 3 Char"/>
    <w:basedOn w:val="Standardnpsmoodstavce1"/>
    <w:uiPriority w:val="99"/>
    <w:rsid w:val="001121F2"/>
    <w:rPr>
      <w:rFonts w:ascii="Cambria" w:hAnsi="Cambria" w:cs="Times New Roman"/>
      <w:b/>
      <w:bCs/>
      <w:sz w:val="26"/>
      <w:szCs w:val="26"/>
    </w:rPr>
  </w:style>
  <w:style w:type="character" w:customStyle="1" w:styleId="Nadpis4Char">
    <w:name w:val="Nadpis 4 Char"/>
    <w:basedOn w:val="Standardnpsmoodstavce1"/>
    <w:uiPriority w:val="99"/>
    <w:rsid w:val="001121F2"/>
    <w:rPr>
      <w:rFonts w:ascii="Arial" w:hAnsi="Arial" w:cs="Arial"/>
      <w:b/>
      <w:bCs/>
      <w:sz w:val="24"/>
      <w:szCs w:val="24"/>
      <w:lang w:val="cs-CZ" w:eastAsia="ar-SA" w:bidi="ar-SA"/>
    </w:rPr>
  </w:style>
  <w:style w:type="character" w:customStyle="1" w:styleId="Nadpis5Char">
    <w:name w:val="Nadpis 5 Char"/>
    <w:basedOn w:val="Standardnpsmoodstavce1"/>
    <w:uiPriority w:val="99"/>
    <w:rsid w:val="001121F2"/>
    <w:rPr>
      <w:rFonts w:ascii="Calibri" w:hAnsi="Calibri" w:cs="Times New Roman"/>
      <w:b/>
      <w:bCs/>
      <w:i/>
      <w:iCs/>
      <w:sz w:val="26"/>
      <w:szCs w:val="26"/>
    </w:rPr>
  </w:style>
  <w:style w:type="character" w:customStyle="1" w:styleId="NzevChar">
    <w:name w:val="Název Char"/>
    <w:basedOn w:val="Standardnpsmoodstavce1"/>
    <w:uiPriority w:val="99"/>
    <w:rsid w:val="001121F2"/>
    <w:rPr>
      <w:rFonts w:ascii="Cambria" w:hAnsi="Cambria" w:cs="Times New Roman"/>
      <w:b/>
      <w:bCs/>
      <w:kern w:val="1"/>
      <w:sz w:val="32"/>
      <w:szCs w:val="32"/>
    </w:rPr>
  </w:style>
  <w:style w:type="character" w:styleId="Hypertextovodkaz">
    <w:name w:val="Hyperlink"/>
    <w:basedOn w:val="Standardnpsmoodstavce1"/>
    <w:uiPriority w:val="99"/>
    <w:rsid w:val="001121F2"/>
    <w:rPr>
      <w:rFonts w:cs="Times New Roman"/>
      <w:color w:val="0000FF"/>
      <w:u w:val="single"/>
    </w:rPr>
  </w:style>
  <w:style w:type="character" w:customStyle="1" w:styleId="ZkladntextodsazenChar">
    <w:name w:val="Základní text odsazený Char"/>
    <w:basedOn w:val="Standardnpsmoodstavce1"/>
    <w:uiPriority w:val="99"/>
    <w:rsid w:val="001121F2"/>
    <w:rPr>
      <w:rFonts w:cs="Times New Roman"/>
      <w:sz w:val="24"/>
      <w:szCs w:val="24"/>
    </w:rPr>
  </w:style>
  <w:style w:type="character" w:customStyle="1" w:styleId="ZkladntextChar">
    <w:name w:val="Základní text Char"/>
    <w:basedOn w:val="Standardnpsmoodstavce1"/>
    <w:uiPriority w:val="99"/>
    <w:rsid w:val="001121F2"/>
    <w:rPr>
      <w:rFonts w:cs="Times New Roman"/>
      <w:sz w:val="24"/>
      <w:szCs w:val="24"/>
    </w:rPr>
  </w:style>
  <w:style w:type="character" w:customStyle="1" w:styleId="TextbublinyChar">
    <w:name w:val="Text bubliny Char"/>
    <w:basedOn w:val="Standardnpsmoodstavce1"/>
    <w:uiPriority w:val="99"/>
    <w:rsid w:val="001121F2"/>
    <w:rPr>
      <w:rFonts w:ascii="Tahoma" w:hAnsi="Tahoma" w:cs="Tahoma"/>
      <w:sz w:val="16"/>
      <w:szCs w:val="16"/>
    </w:rPr>
  </w:style>
  <w:style w:type="character" w:customStyle="1" w:styleId="RozvrendokumentuChar">
    <w:name w:val="Rozvržení dokumentu Char"/>
    <w:basedOn w:val="Standardnpsmoodstavce1"/>
    <w:uiPriority w:val="99"/>
    <w:rsid w:val="001121F2"/>
    <w:rPr>
      <w:rFonts w:cs="Times New Roman"/>
      <w:sz w:val="2"/>
    </w:rPr>
  </w:style>
  <w:style w:type="character" w:customStyle="1" w:styleId="Odkaznakoment1">
    <w:name w:val="Odkaz na komentář1"/>
    <w:basedOn w:val="Standardnpsmoodstavce1"/>
    <w:uiPriority w:val="99"/>
    <w:rsid w:val="001121F2"/>
    <w:rPr>
      <w:rFonts w:cs="Times New Roman"/>
      <w:sz w:val="16"/>
      <w:szCs w:val="16"/>
    </w:rPr>
  </w:style>
  <w:style w:type="character" w:customStyle="1" w:styleId="TextkomenteChar">
    <w:name w:val="Text komentáře Char"/>
    <w:basedOn w:val="Standardnpsmoodstavce1"/>
    <w:link w:val="Textkomente"/>
    <w:rsid w:val="001121F2"/>
    <w:rPr>
      <w:rFonts w:cs="Times New Roman"/>
    </w:rPr>
  </w:style>
  <w:style w:type="character" w:customStyle="1" w:styleId="PedmtkomenteChar">
    <w:name w:val="Předmět komentáře Char"/>
    <w:basedOn w:val="TextkomenteChar"/>
    <w:uiPriority w:val="99"/>
    <w:rsid w:val="001121F2"/>
    <w:rPr>
      <w:rFonts w:cs="Times New Roman"/>
      <w:b/>
      <w:bCs/>
    </w:rPr>
  </w:style>
  <w:style w:type="character" w:customStyle="1" w:styleId="ZhlavChar">
    <w:name w:val="Záhlaví Char"/>
    <w:basedOn w:val="Standardnpsmoodstavce1"/>
    <w:uiPriority w:val="99"/>
    <w:rsid w:val="001121F2"/>
    <w:rPr>
      <w:rFonts w:cs="Times New Roman"/>
      <w:sz w:val="24"/>
      <w:szCs w:val="24"/>
    </w:rPr>
  </w:style>
  <w:style w:type="character" w:customStyle="1" w:styleId="ZpatChar">
    <w:name w:val="Zápatí Char"/>
    <w:basedOn w:val="Standardnpsmoodstavce1"/>
    <w:uiPriority w:val="99"/>
    <w:rsid w:val="001121F2"/>
    <w:rPr>
      <w:rFonts w:cs="Times New Roman"/>
      <w:sz w:val="24"/>
      <w:szCs w:val="24"/>
    </w:rPr>
  </w:style>
  <w:style w:type="character" w:customStyle="1" w:styleId="slostrnky1">
    <w:name w:val="Číslo stránky1"/>
    <w:basedOn w:val="Standardnpsmoodstavce1"/>
    <w:uiPriority w:val="99"/>
    <w:rsid w:val="001121F2"/>
    <w:rPr>
      <w:rFonts w:cs="Times New Roman"/>
    </w:rPr>
  </w:style>
  <w:style w:type="character" w:customStyle="1" w:styleId="apple-style-span">
    <w:name w:val="apple-style-span"/>
    <w:basedOn w:val="Standardnpsmoodstavce1"/>
    <w:uiPriority w:val="99"/>
    <w:rsid w:val="001121F2"/>
    <w:rPr>
      <w:rFonts w:cs="Times New Roman"/>
    </w:rPr>
  </w:style>
  <w:style w:type="character" w:customStyle="1" w:styleId="ListLabel1">
    <w:name w:val="ListLabel 1"/>
    <w:uiPriority w:val="99"/>
    <w:rsid w:val="001121F2"/>
  </w:style>
  <w:style w:type="character" w:customStyle="1" w:styleId="ListLabel2">
    <w:name w:val="ListLabel 2"/>
    <w:uiPriority w:val="99"/>
    <w:rsid w:val="001121F2"/>
  </w:style>
  <w:style w:type="character" w:customStyle="1" w:styleId="ListLabel3">
    <w:name w:val="ListLabel 3"/>
    <w:uiPriority w:val="99"/>
    <w:rsid w:val="001121F2"/>
    <w:rPr>
      <w:rFonts w:eastAsia="Times New Roman"/>
    </w:rPr>
  </w:style>
  <w:style w:type="character" w:customStyle="1" w:styleId="ListLabel4">
    <w:name w:val="ListLabel 4"/>
    <w:uiPriority w:val="99"/>
    <w:rsid w:val="001121F2"/>
    <w:rPr>
      <w:b/>
    </w:rPr>
  </w:style>
  <w:style w:type="character" w:customStyle="1" w:styleId="ListLabel5">
    <w:name w:val="ListLabel 5"/>
    <w:uiPriority w:val="99"/>
    <w:rsid w:val="001121F2"/>
    <w:rPr>
      <w:u w:val="none"/>
    </w:rPr>
  </w:style>
  <w:style w:type="character" w:customStyle="1" w:styleId="ListLabel6">
    <w:name w:val="ListLabel 6"/>
    <w:uiPriority w:val="99"/>
    <w:rsid w:val="001121F2"/>
    <w:rPr>
      <w:color w:val="00000A"/>
    </w:rPr>
  </w:style>
  <w:style w:type="paragraph" w:customStyle="1" w:styleId="Nadpis">
    <w:name w:val="Nadpis"/>
    <w:basedOn w:val="Normln"/>
    <w:next w:val="Zkladntext"/>
    <w:uiPriority w:val="99"/>
    <w:rsid w:val="001121F2"/>
    <w:pPr>
      <w:keepNext/>
      <w:spacing w:before="240" w:after="120"/>
    </w:pPr>
    <w:rPr>
      <w:rFonts w:ascii="Arial" w:eastAsia="Microsoft YaHei" w:hAnsi="Arial"/>
      <w:sz w:val="28"/>
      <w:szCs w:val="28"/>
    </w:rPr>
  </w:style>
  <w:style w:type="paragraph" w:styleId="Zkladntext">
    <w:name w:val="Body Text"/>
    <w:basedOn w:val="Normln"/>
    <w:link w:val="ZkladntextChar1"/>
    <w:uiPriority w:val="99"/>
    <w:rsid w:val="001121F2"/>
    <w:pPr>
      <w:jc w:val="both"/>
    </w:pPr>
    <w:rPr>
      <w:rFonts w:ascii="Arial" w:hAnsi="Arial" w:cs="Arial"/>
      <w:sz w:val="22"/>
      <w:szCs w:val="22"/>
    </w:rPr>
  </w:style>
  <w:style w:type="character" w:customStyle="1" w:styleId="ZkladntextChar1">
    <w:name w:val="Základní text Char1"/>
    <w:basedOn w:val="Standardnpsmoodstavce"/>
    <w:link w:val="Zkladntext"/>
    <w:uiPriority w:val="99"/>
    <w:semiHidden/>
    <w:locked/>
    <w:rsid w:val="001B62E1"/>
    <w:rPr>
      <w:rFonts w:eastAsia="SimSun" w:cs="Mangal"/>
      <w:kern w:val="1"/>
      <w:sz w:val="21"/>
      <w:szCs w:val="21"/>
      <w:lang w:eastAsia="hi-IN" w:bidi="hi-IN"/>
    </w:rPr>
  </w:style>
  <w:style w:type="paragraph" w:styleId="Seznam">
    <w:name w:val="List"/>
    <w:basedOn w:val="Zkladntext"/>
    <w:uiPriority w:val="99"/>
    <w:rsid w:val="001121F2"/>
    <w:rPr>
      <w:rFonts w:cs="Mangal"/>
    </w:rPr>
  </w:style>
  <w:style w:type="paragraph" w:customStyle="1" w:styleId="Popisek">
    <w:name w:val="Popisek"/>
    <w:basedOn w:val="Normln"/>
    <w:uiPriority w:val="99"/>
    <w:rsid w:val="001121F2"/>
    <w:pPr>
      <w:suppressLineNumbers/>
      <w:spacing w:before="120" w:after="120"/>
    </w:pPr>
    <w:rPr>
      <w:i/>
      <w:iCs/>
    </w:rPr>
  </w:style>
  <w:style w:type="paragraph" w:customStyle="1" w:styleId="Rejstk">
    <w:name w:val="Rejstřík"/>
    <w:basedOn w:val="Normln"/>
    <w:uiPriority w:val="99"/>
    <w:rsid w:val="001121F2"/>
    <w:pPr>
      <w:suppressLineNumbers/>
    </w:pPr>
  </w:style>
  <w:style w:type="paragraph" w:styleId="Nzev">
    <w:name w:val="Title"/>
    <w:basedOn w:val="Normln"/>
    <w:next w:val="Podtitul"/>
    <w:link w:val="NzevChar1"/>
    <w:uiPriority w:val="99"/>
    <w:qFormat/>
    <w:rsid w:val="001121F2"/>
    <w:pPr>
      <w:jc w:val="center"/>
    </w:pPr>
    <w:rPr>
      <w:b/>
      <w:bCs/>
      <w:sz w:val="56"/>
      <w:szCs w:val="36"/>
    </w:rPr>
  </w:style>
  <w:style w:type="character" w:customStyle="1" w:styleId="NzevChar1">
    <w:name w:val="Název Char1"/>
    <w:basedOn w:val="Standardnpsmoodstavce"/>
    <w:link w:val="Nzev"/>
    <w:uiPriority w:val="99"/>
    <w:locked/>
    <w:rsid w:val="001B62E1"/>
    <w:rPr>
      <w:rFonts w:ascii="Cambria" w:hAnsi="Cambria" w:cs="Mangal"/>
      <w:b/>
      <w:bCs/>
      <w:kern w:val="28"/>
      <w:sz w:val="29"/>
      <w:szCs w:val="29"/>
      <w:lang w:eastAsia="hi-IN" w:bidi="hi-IN"/>
    </w:rPr>
  </w:style>
  <w:style w:type="paragraph" w:styleId="Podtitul">
    <w:name w:val="Subtitle"/>
    <w:basedOn w:val="Nadpis"/>
    <w:next w:val="Zkladntext"/>
    <w:link w:val="PodtitulChar"/>
    <w:uiPriority w:val="99"/>
    <w:qFormat/>
    <w:rsid w:val="001121F2"/>
    <w:pPr>
      <w:jc w:val="center"/>
    </w:pPr>
    <w:rPr>
      <w:i/>
      <w:iCs/>
    </w:rPr>
  </w:style>
  <w:style w:type="character" w:customStyle="1" w:styleId="PodtitulChar">
    <w:name w:val="Podtitul Char"/>
    <w:basedOn w:val="Standardnpsmoodstavce"/>
    <w:link w:val="Podtitul"/>
    <w:uiPriority w:val="99"/>
    <w:locked/>
    <w:rsid w:val="001B62E1"/>
    <w:rPr>
      <w:rFonts w:ascii="Cambria" w:hAnsi="Cambria" w:cs="Mangal"/>
      <w:kern w:val="1"/>
      <w:sz w:val="21"/>
      <w:szCs w:val="21"/>
      <w:lang w:eastAsia="hi-IN" w:bidi="hi-IN"/>
    </w:rPr>
  </w:style>
  <w:style w:type="paragraph" w:styleId="Zkladntextodsazen">
    <w:name w:val="Body Text Indent"/>
    <w:basedOn w:val="Normln"/>
    <w:link w:val="ZkladntextodsazenChar1"/>
    <w:uiPriority w:val="99"/>
    <w:rsid w:val="001121F2"/>
    <w:pPr>
      <w:ind w:left="1416"/>
    </w:pPr>
    <w:rPr>
      <w:rFonts w:ascii="Arial" w:hAnsi="Arial" w:cs="Arial"/>
      <w:sz w:val="22"/>
    </w:rPr>
  </w:style>
  <w:style w:type="character" w:customStyle="1" w:styleId="ZkladntextodsazenChar1">
    <w:name w:val="Základní text odsazený Char1"/>
    <w:basedOn w:val="Standardnpsmoodstavce"/>
    <w:link w:val="Zkladntextodsazen"/>
    <w:uiPriority w:val="99"/>
    <w:semiHidden/>
    <w:locked/>
    <w:rsid w:val="001B62E1"/>
    <w:rPr>
      <w:rFonts w:eastAsia="SimSun" w:cs="Mangal"/>
      <w:kern w:val="1"/>
      <w:sz w:val="21"/>
      <w:szCs w:val="21"/>
      <w:lang w:eastAsia="hi-IN" w:bidi="hi-IN"/>
    </w:rPr>
  </w:style>
  <w:style w:type="paragraph" w:customStyle="1" w:styleId="Textbubliny1">
    <w:name w:val="Text bubliny1"/>
    <w:basedOn w:val="Normln"/>
    <w:uiPriority w:val="99"/>
    <w:rsid w:val="001121F2"/>
    <w:rPr>
      <w:rFonts w:ascii="Tahoma" w:hAnsi="Tahoma" w:cs="Tahoma"/>
      <w:sz w:val="16"/>
      <w:szCs w:val="16"/>
    </w:rPr>
  </w:style>
  <w:style w:type="paragraph" w:customStyle="1" w:styleId="Rozloendokumentu1">
    <w:name w:val="Rozložení dokumentu1"/>
    <w:basedOn w:val="Normln"/>
    <w:uiPriority w:val="99"/>
    <w:rsid w:val="001121F2"/>
    <w:pPr>
      <w:shd w:val="clear" w:color="auto" w:fill="000080"/>
    </w:pPr>
    <w:rPr>
      <w:rFonts w:ascii="Tahoma" w:hAnsi="Tahoma" w:cs="Tahoma"/>
      <w:sz w:val="20"/>
      <w:szCs w:val="20"/>
    </w:rPr>
  </w:style>
  <w:style w:type="paragraph" w:customStyle="1" w:styleId="Textkomente1">
    <w:name w:val="Text komentáře1"/>
    <w:basedOn w:val="Normln"/>
    <w:uiPriority w:val="99"/>
    <w:rsid w:val="001121F2"/>
    <w:rPr>
      <w:sz w:val="20"/>
      <w:szCs w:val="20"/>
    </w:rPr>
  </w:style>
  <w:style w:type="paragraph" w:customStyle="1" w:styleId="Pedmtkomente1">
    <w:name w:val="Předmět komentáře1"/>
    <w:basedOn w:val="Textkomente1"/>
    <w:uiPriority w:val="99"/>
    <w:rsid w:val="001121F2"/>
    <w:rPr>
      <w:b/>
      <w:bCs/>
    </w:rPr>
  </w:style>
  <w:style w:type="paragraph" w:customStyle="1" w:styleId="Znaka1">
    <w:name w:val="Značka 1"/>
    <w:basedOn w:val="Normln"/>
    <w:uiPriority w:val="99"/>
    <w:rsid w:val="001121F2"/>
    <w:pPr>
      <w:spacing w:line="255" w:lineRule="atLeast"/>
    </w:pPr>
    <w:rPr>
      <w:color w:val="000000"/>
      <w:sz w:val="20"/>
      <w:szCs w:val="20"/>
    </w:rPr>
  </w:style>
  <w:style w:type="paragraph" w:styleId="Zhlav">
    <w:name w:val="header"/>
    <w:basedOn w:val="Normln"/>
    <w:link w:val="ZhlavChar1"/>
    <w:uiPriority w:val="99"/>
    <w:rsid w:val="001121F2"/>
    <w:pPr>
      <w:suppressLineNumbers/>
      <w:tabs>
        <w:tab w:val="center" w:pos="4536"/>
        <w:tab w:val="right" w:pos="9072"/>
      </w:tabs>
    </w:pPr>
  </w:style>
  <w:style w:type="character" w:customStyle="1" w:styleId="ZhlavChar1">
    <w:name w:val="Záhlaví Char1"/>
    <w:basedOn w:val="Standardnpsmoodstavce"/>
    <w:link w:val="Zhlav"/>
    <w:uiPriority w:val="99"/>
    <w:semiHidden/>
    <w:locked/>
    <w:rsid w:val="001B62E1"/>
    <w:rPr>
      <w:rFonts w:eastAsia="SimSun" w:cs="Mangal"/>
      <w:kern w:val="1"/>
      <w:sz w:val="21"/>
      <w:szCs w:val="21"/>
      <w:lang w:eastAsia="hi-IN" w:bidi="hi-IN"/>
    </w:rPr>
  </w:style>
  <w:style w:type="paragraph" w:styleId="Zpat">
    <w:name w:val="footer"/>
    <w:basedOn w:val="Normln"/>
    <w:link w:val="ZpatChar1"/>
    <w:uiPriority w:val="99"/>
    <w:rsid w:val="001121F2"/>
    <w:pPr>
      <w:suppressLineNumbers/>
      <w:tabs>
        <w:tab w:val="center" w:pos="4536"/>
        <w:tab w:val="right" w:pos="9072"/>
      </w:tabs>
    </w:pPr>
  </w:style>
  <w:style w:type="character" w:customStyle="1" w:styleId="ZpatChar1">
    <w:name w:val="Zápatí Char1"/>
    <w:basedOn w:val="Standardnpsmoodstavce"/>
    <w:link w:val="Zpat"/>
    <w:uiPriority w:val="99"/>
    <w:semiHidden/>
    <w:locked/>
    <w:rsid w:val="001B62E1"/>
    <w:rPr>
      <w:rFonts w:eastAsia="SimSun" w:cs="Mangal"/>
      <w:kern w:val="1"/>
      <w:sz w:val="21"/>
      <w:szCs w:val="21"/>
      <w:lang w:eastAsia="hi-IN" w:bidi="hi-IN"/>
    </w:rPr>
  </w:style>
  <w:style w:type="paragraph" w:customStyle="1" w:styleId="Odstavecseseznamem1">
    <w:name w:val="Odstavec se seznamem1"/>
    <w:basedOn w:val="Normln"/>
    <w:uiPriority w:val="99"/>
    <w:rsid w:val="001121F2"/>
    <w:pPr>
      <w:spacing w:after="200" w:line="276" w:lineRule="auto"/>
      <w:ind w:left="720"/>
    </w:pPr>
    <w:rPr>
      <w:rFonts w:ascii="Calibri" w:hAnsi="Calibri"/>
      <w:sz w:val="22"/>
      <w:szCs w:val="22"/>
    </w:rPr>
  </w:style>
  <w:style w:type="paragraph" w:customStyle="1" w:styleId="Pa10">
    <w:name w:val="Pa10"/>
    <w:basedOn w:val="Normln"/>
    <w:uiPriority w:val="99"/>
    <w:rsid w:val="001121F2"/>
    <w:pPr>
      <w:spacing w:line="141" w:lineRule="atLeast"/>
    </w:pPr>
    <w:rPr>
      <w:rFonts w:ascii="Univers 57 Condensed" w:hAnsi="Univers 57 Condensed"/>
    </w:rPr>
  </w:style>
  <w:style w:type="paragraph" w:customStyle="1" w:styleId="Odstavecseseznamem2">
    <w:name w:val="Odstavec se seznamem2"/>
    <w:basedOn w:val="Normln"/>
    <w:uiPriority w:val="99"/>
    <w:rsid w:val="001121F2"/>
    <w:pPr>
      <w:ind w:left="720"/>
    </w:pPr>
  </w:style>
  <w:style w:type="paragraph" w:styleId="Textbubliny">
    <w:name w:val="Balloon Text"/>
    <w:basedOn w:val="Normln"/>
    <w:link w:val="TextbublinyChar1"/>
    <w:uiPriority w:val="99"/>
    <w:semiHidden/>
    <w:rsid w:val="00624CB7"/>
    <w:rPr>
      <w:rFonts w:ascii="Tahoma" w:hAnsi="Tahoma"/>
      <w:sz w:val="16"/>
      <w:szCs w:val="14"/>
    </w:rPr>
  </w:style>
  <w:style w:type="character" w:customStyle="1" w:styleId="TextbublinyChar1">
    <w:name w:val="Text bubliny Char1"/>
    <w:basedOn w:val="Standardnpsmoodstavce"/>
    <w:link w:val="Textbubliny"/>
    <w:uiPriority w:val="99"/>
    <w:semiHidden/>
    <w:locked/>
    <w:rsid w:val="00624CB7"/>
    <w:rPr>
      <w:rFonts w:ascii="Tahoma" w:eastAsia="SimSun" w:hAnsi="Tahoma" w:cs="Mangal"/>
      <w:kern w:val="1"/>
      <w:sz w:val="14"/>
      <w:szCs w:val="14"/>
      <w:lang w:eastAsia="hi-IN" w:bidi="hi-IN"/>
    </w:rPr>
  </w:style>
  <w:style w:type="paragraph" w:styleId="Odstavecseseznamem">
    <w:name w:val="List Paragraph"/>
    <w:basedOn w:val="Normln"/>
    <w:uiPriority w:val="34"/>
    <w:qFormat/>
    <w:rsid w:val="00745118"/>
    <w:pPr>
      <w:ind w:left="720"/>
      <w:contextualSpacing/>
    </w:pPr>
    <w:rPr>
      <w:szCs w:val="21"/>
    </w:rPr>
  </w:style>
  <w:style w:type="paragraph" w:styleId="Textkomente">
    <w:name w:val="annotation text"/>
    <w:basedOn w:val="Normln"/>
    <w:link w:val="TextkomenteChar"/>
    <w:semiHidden/>
    <w:unhideWhenUsed/>
    <w:rsid w:val="00A73A01"/>
    <w:pPr>
      <w:suppressAutoHyphens w:val="0"/>
    </w:pPr>
    <w:rPr>
      <w:rFonts w:eastAsia="Times New Roman" w:cs="Times New Roman"/>
      <w:kern w:val="0"/>
      <w:sz w:val="22"/>
      <w:szCs w:val="22"/>
      <w:lang w:eastAsia="cs-CZ" w:bidi="ar-SA"/>
    </w:rPr>
  </w:style>
  <w:style w:type="character" w:customStyle="1" w:styleId="TextkomenteChar1">
    <w:name w:val="Text komentáře Char1"/>
    <w:basedOn w:val="Standardnpsmoodstavce"/>
    <w:uiPriority w:val="99"/>
    <w:semiHidden/>
    <w:rsid w:val="00A73A01"/>
    <w:rPr>
      <w:rFonts w:eastAsia="SimSun" w:cs="Mangal"/>
      <w:kern w:val="1"/>
      <w:sz w:val="20"/>
      <w:szCs w:val="18"/>
      <w:lang w:eastAsia="hi-IN" w:bidi="hi-IN"/>
    </w:rPr>
  </w:style>
  <w:style w:type="character" w:styleId="Odkaznakoment">
    <w:name w:val="annotation reference"/>
    <w:basedOn w:val="Standardnpsmoodstavce"/>
    <w:uiPriority w:val="99"/>
    <w:semiHidden/>
    <w:unhideWhenUsed/>
    <w:rsid w:val="000A0BE3"/>
    <w:rPr>
      <w:sz w:val="16"/>
      <w:szCs w:val="16"/>
    </w:rPr>
  </w:style>
  <w:style w:type="paragraph" w:styleId="Pedmtkomente">
    <w:name w:val="annotation subject"/>
    <w:basedOn w:val="Textkomente"/>
    <w:next w:val="Textkomente"/>
    <w:link w:val="PedmtkomenteChar1"/>
    <w:uiPriority w:val="99"/>
    <w:semiHidden/>
    <w:unhideWhenUsed/>
    <w:rsid w:val="000A0BE3"/>
    <w:pPr>
      <w:suppressAutoHyphens/>
    </w:pPr>
    <w:rPr>
      <w:rFonts w:eastAsia="SimSun" w:cs="Mangal"/>
      <w:b/>
      <w:bCs/>
      <w:kern w:val="1"/>
      <w:sz w:val="20"/>
      <w:szCs w:val="18"/>
      <w:lang w:eastAsia="hi-IN" w:bidi="hi-IN"/>
    </w:rPr>
  </w:style>
  <w:style w:type="character" w:customStyle="1" w:styleId="PedmtkomenteChar1">
    <w:name w:val="Předmět komentáře Char1"/>
    <w:basedOn w:val="TextkomenteChar"/>
    <w:link w:val="Pedmtkomente"/>
    <w:uiPriority w:val="99"/>
    <w:semiHidden/>
    <w:rsid w:val="000A0BE3"/>
    <w:rPr>
      <w:rFonts w:eastAsia="SimSu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677">
      <w:bodyDiv w:val="1"/>
      <w:marLeft w:val="0"/>
      <w:marRight w:val="0"/>
      <w:marTop w:val="0"/>
      <w:marBottom w:val="0"/>
      <w:divBdr>
        <w:top w:val="none" w:sz="0" w:space="0" w:color="auto"/>
        <w:left w:val="none" w:sz="0" w:space="0" w:color="auto"/>
        <w:bottom w:val="none" w:sz="0" w:space="0" w:color="auto"/>
        <w:right w:val="none" w:sz="0" w:space="0" w:color="auto"/>
      </w:divBdr>
    </w:div>
    <w:div w:id="234054421">
      <w:bodyDiv w:val="1"/>
      <w:marLeft w:val="0"/>
      <w:marRight w:val="0"/>
      <w:marTop w:val="0"/>
      <w:marBottom w:val="0"/>
      <w:divBdr>
        <w:top w:val="none" w:sz="0" w:space="0" w:color="auto"/>
        <w:left w:val="none" w:sz="0" w:space="0" w:color="auto"/>
        <w:bottom w:val="none" w:sz="0" w:space="0" w:color="auto"/>
        <w:right w:val="none" w:sz="0" w:space="0" w:color="auto"/>
      </w:divBdr>
    </w:div>
    <w:div w:id="339164726">
      <w:bodyDiv w:val="1"/>
      <w:marLeft w:val="0"/>
      <w:marRight w:val="0"/>
      <w:marTop w:val="0"/>
      <w:marBottom w:val="0"/>
      <w:divBdr>
        <w:top w:val="none" w:sz="0" w:space="0" w:color="auto"/>
        <w:left w:val="none" w:sz="0" w:space="0" w:color="auto"/>
        <w:bottom w:val="none" w:sz="0" w:space="0" w:color="auto"/>
        <w:right w:val="none" w:sz="0" w:space="0" w:color="auto"/>
      </w:divBdr>
    </w:div>
    <w:div w:id="678435964">
      <w:bodyDiv w:val="1"/>
      <w:marLeft w:val="0"/>
      <w:marRight w:val="0"/>
      <w:marTop w:val="0"/>
      <w:marBottom w:val="0"/>
      <w:divBdr>
        <w:top w:val="none" w:sz="0" w:space="0" w:color="auto"/>
        <w:left w:val="none" w:sz="0" w:space="0" w:color="auto"/>
        <w:bottom w:val="none" w:sz="0" w:space="0" w:color="auto"/>
        <w:right w:val="none" w:sz="0" w:space="0" w:color="auto"/>
      </w:divBdr>
    </w:div>
    <w:div w:id="816579852">
      <w:bodyDiv w:val="1"/>
      <w:marLeft w:val="0"/>
      <w:marRight w:val="0"/>
      <w:marTop w:val="0"/>
      <w:marBottom w:val="0"/>
      <w:divBdr>
        <w:top w:val="none" w:sz="0" w:space="0" w:color="auto"/>
        <w:left w:val="none" w:sz="0" w:space="0" w:color="auto"/>
        <w:bottom w:val="none" w:sz="0" w:space="0" w:color="auto"/>
        <w:right w:val="none" w:sz="0" w:space="0" w:color="auto"/>
      </w:divBdr>
    </w:div>
    <w:div w:id="1119059582">
      <w:bodyDiv w:val="1"/>
      <w:marLeft w:val="0"/>
      <w:marRight w:val="0"/>
      <w:marTop w:val="0"/>
      <w:marBottom w:val="0"/>
      <w:divBdr>
        <w:top w:val="none" w:sz="0" w:space="0" w:color="auto"/>
        <w:left w:val="none" w:sz="0" w:space="0" w:color="auto"/>
        <w:bottom w:val="none" w:sz="0" w:space="0" w:color="auto"/>
        <w:right w:val="none" w:sz="0" w:space="0" w:color="auto"/>
      </w:divBdr>
    </w:div>
    <w:div w:id="1511215280">
      <w:bodyDiv w:val="1"/>
      <w:marLeft w:val="0"/>
      <w:marRight w:val="0"/>
      <w:marTop w:val="0"/>
      <w:marBottom w:val="0"/>
      <w:divBdr>
        <w:top w:val="none" w:sz="0" w:space="0" w:color="auto"/>
        <w:left w:val="none" w:sz="0" w:space="0" w:color="auto"/>
        <w:bottom w:val="none" w:sz="0" w:space="0" w:color="auto"/>
        <w:right w:val="none" w:sz="0" w:space="0" w:color="auto"/>
      </w:divBdr>
    </w:div>
    <w:div w:id="2001303895">
      <w:bodyDiv w:val="1"/>
      <w:marLeft w:val="0"/>
      <w:marRight w:val="0"/>
      <w:marTop w:val="0"/>
      <w:marBottom w:val="0"/>
      <w:divBdr>
        <w:top w:val="none" w:sz="0" w:space="0" w:color="auto"/>
        <w:left w:val="none" w:sz="0" w:space="0" w:color="auto"/>
        <w:bottom w:val="none" w:sz="0" w:space="0" w:color="auto"/>
        <w:right w:val="none" w:sz="0" w:space="0" w:color="auto"/>
      </w:divBdr>
    </w:div>
    <w:div w:id="2035493860">
      <w:bodyDiv w:val="1"/>
      <w:marLeft w:val="0"/>
      <w:marRight w:val="0"/>
      <w:marTop w:val="0"/>
      <w:marBottom w:val="0"/>
      <w:divBdr>
        <w:top w:val="none" w:sz="0" w:space="0" w:color="auto"/>
        <w:left w:val="none" w:sz="0" w:space="0" w:color="auto"/>
        <w:bottom w:val="none" w:sz="0" w:space="0" w:color="auto"/>
        <w:right w:val="none" w:sz="0" w:space="0" w:color="auto"/>
      </w:divBdr>
    </w:div>
    <w:div w:id="20545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ezak.sukl.cz/"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zak.sukl.cz/" TargetMode="External"/><Relationship Id="rId25" Type="http://schemas.openxmlformats.org/officeDocument/2006/relationships/hyperlink" Target="mailto:karel.kettner@sukl.cz"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ezak.sukl.cz/" TargetMode="External"/><Relationship Id="rId20" Type="http://schemas.openxmlformats.org/officeDocument/2006/relationships/footer" Target="footer4.xml"/><Relationship Id="rId29" Type="http://schemas.openxmlformats.org/officeDocument/2006/relationships/hyperlink" Target="http://ezak.sukl.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karel.kettner@sukl.cz" TargetMode="External"/><Relationship Id="rId23" Type="http://schemas.openxmlformats.org/officeDocument/2006/relationships/footer" Target="footer6.xml"/><Relationship Id="rId28" Type="http://schemas.openxmlformats.org/officeDocument/2006/relationships/hyperlink" Target="mailto:karel.kettner@sukl.cz"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ezak.sukl.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s://ezak.sukl.c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57D8-8D7B-42E0-B44E-9E423CE2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2937</Words>
  <Characters>17334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2012-06-01T10:59:00Z</dcterms:created>
  <dcterms:modified xsi:type="dcterms:W3CDTF">2012-06-04T12:51:00Z</dcterms:modified>
</cp:coreProperties>
</file>