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6"/>
        <w:gridCol w:w="2189"/>
        <w:gridCol w:w="2268"/>
        <w:gridCol w:w="2040"/>
      </w:tblGrid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tcBorders>
              <w:top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 w:rsidRPr="00F261AB">
              <w:rPr>
                <w:rFonts w:ascii="Arial" w:hAnsi="Arial"/>
                <w:b/>
                <w:color w:val="000000"/>
              </w:rPr>
              <w:t>KRYCÍ LIST NABÍDKY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</w:rPr>
            </w:pPr>
            <w:r w:rsidRPr="00F261AB">
              <w:rPr>
                <w:rFonts w:ascii="Arial" w:hAnsi="Arial"/>
                <w:b/>
                <w:color w:val="000000"/>
              </w:rPr>
              <w:t>1.  Veřejná zakázka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Veřejná zakázka 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malého rozsahu na služby zadávaná mimo režim </w:t>
            </w:r>
            <w:r w:rsidRPr="00F261AB">
              <w:rPr>
                <w:rFonts w:ascii="Arial" w:hAnsi="Arial"/>
                <w:b/>
                <w:color w:val="000000"/>
                <w:sz w:val="20"/>
              </w:rPr>
              <w:t>zákona č. 137/2006 Sb., o veřejných zakázkách, v platném znění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shd w:val="clear" w:color="auto" w:fill="C6D9F1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Název:</w:t>
            </w:r>
          </w:p>
        </w:tc>
        <w:tc>
          <w:tcPr>
            <w:tcW w:w="6497" w:type="dxa"/>
            <w:gridSpan w:val="3"/>
            <w:shd w:val="clear" w:color="auto" w:fill="C6D9F1"/>
            <w:vAlign w:val="center"/>
          </w:tcPr>
          <w:p w:rsidR="00BD5884" w:rsidRPr="00F261AB" w:rsidRDefault="00BD5884" w:rsidP="008779A9">
            <w:pPr>
              <w:pStyle w:val="Nadpis1"/>
              <w:spacing w:before="120" w:after="120"/>
              <w:rPr>
                <w:rFonts w:ascii="Arial" w:hAnsi="Arial"/>
                <w:color w:val="000000"/>
                <w:sz w:val="24"/>
                <w:szCs w:val="24"/>
              </w:rPr>
            </w:pPr>
            <w:r w:rsidRPr="001B1FAF">
              <w:rPr>
                <w:rFonts w:ascii="Arial" w:hAnsi="Arial"/>
                <w:color w:val="000000"/>
                <w:sz w:val="24"/>
                <w:szCs w:val="24"/>
              </w:rPr>
              <w:t>Prověření hospodaření a nakládání s majetkem SÚKL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</w:rPr>
            </w:pPr>
            <w:r w:rsidRPr="00F261AB">
              <w:rPr>
                <w:rFonts w:ascii="Arial" w:hAnsi="Arial"/>
                <w:b/>
                <w:color w:val="000000"/>
              </w:rPr>
              <w:t>2.  Základní identifikační údaje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1AB">
              <w:rPr>
                <w:rFonts w:ascii="Arial" w:hAnsi="Arial"/>
                <w:b/>
                <w:color w:val="000000"/>
                <w:sz w:val="22"/>
                <w:szCs w:val="22"/>
              </w:rPr>
              <w:t>2.1.  Zadavatel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Název: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Česká republika, Státní ústav pro kontrolu léčiv – organizační složka státu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Sídlo: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Šrobárova 48, 100 41 Praha 10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IČ: 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00023817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Plátce DPH: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Osoba oprávněná jednat jménem zadavatele: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MUDr. Pavel Březovský, MBA</w:t>
            </w:r>
            <w:r w:rsidRPr="00F261AB">
              <w:rPr>
                <w:rFonts w:ascii="Arial" w:hAnsi="Arial"/>
                <w:color w:val="000000"/>
                <w:sz w:val="20"/>
              </w:rPr>
              <w:t>, ředitel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Kontaktní osoba: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Ing. Vilibald Knob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Tel.: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+420 272 185 873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E-mail: 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1B1FAF">
              <w:rPr>
                <w:rFonts w:ascii="Arial" w:hAnsi="Arial"/>
                <w:color w:val="000000"/>
                <w:sz w:val="20"/>
              </w:rPr>
              <w:t>vilibald.knob@sukl.cz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1AB">
              <w:rPr>
                <w:rFonts w:ascii="Arial" w:hAnsi="Arial"/>
                <w:b/>
                <w:color w:val="000000"/>
                <w:sz w:val="22"/>
                <w:szCs w:val="22"/>
              </w:rPr>
              <w:t>2.2.  Uchazeč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Název/jméno: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Právní forma: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Sídlo/místo podnikání: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IČ: 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DIČ: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Spisová značka v OR: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Osoba oprávněná jednat: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Kontaktní osoba: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Tel./fax: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 xml:space="preserve">E-mail:  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</w:rPr>
              <w:t xml:space="preserve">3.  Nabídka uchazeče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Celková nabídková cena bez DPH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Samostatně DPH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Celková nabídková cena včetně DPH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spacing w:before="360" w:after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Celková nabídková cena</w:t>
            </w:r>
          </w:p>
        </w:tc>
        <w:tc>
          <w:tcPr>
            <w:tcW w:w="2189" w:type="dxa"/>
            <w:tcBorders>
              <w:right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BD5884" w:rsidRPr="00F261AB" w:rsidRDefault="00BD5884" w:rsidP="008779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BD5884" w:rsidRPr="00F261AB" w:rsidTr="008779A9">
        <w:trPr>
          <w:cantSplit/>
          <w:trHeight w:val="300"/>
        </w:trPr>
        <w:tc>
          <w:tcPr>
            <w:tcW w:w="9583" w:type="dxa"/>
            <w:gridSpan w:val="4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b/>
                <w:color w:val="000000"/>
              </w:rPr>
            </w:pPr>
            <w:r w:rsidRPr="00F261AB">
              <w:rPr>
                <w:rFonts w:ascii="Arial" w:hAnsi="Arial"/>
                <w:b/>
                <w:color w:val="000000"/>
              </w:rPr>
              <w:t>4.  Osoba oprávněná za uchazeče jednat</w:t>
            </w:r>
          </w:p>
        </w:tc>
      </w:tr>
      <w:tr w:rsidR="00BD5884" w:rsidRPr="00F261AB" w:rsidTr="008779A9">
        <w:trPr>
          <w:cantSplit/>
          <w:trHeight w:val="7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Podpis oprávněné osoby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Titul, jméno, příjmení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D5884" w:rsidRPr="00F261AB" w:rsidTr="008779A9">
        <w:trPr>
          <w:cantSplit/>
          <w:trHeight w:val="300"/>
        </w:trPr>
        <w:tc>
          <w:tcPr>
            <w:tcW w:w="3086" w:type="dxa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b/>
                <w:color w:val="000000"/>
                <w:sz w:val="20"/>
              </w:rPr>
            </w:pPr>
            <w:r w:rsidRPr="00F261AB">
              <w:rPr>
                <w:rFonts w:ascii="Arial" w:hAnsi="Arial"/>
                <w:b/>
                <w:color w:val="000000"/>
                <w:sz w:val="20"/>
              </w:rPr>
              <w:t>Funkce</w:t>
            </w:r>
          </w:p>
        </w:tc>
        <w:tc>
          <w:tcPr>
            <w:tcW w:w="6497" w:type="dxa"/>
            <w:gridSpan w:val="3"/>
            <w:vAlign w:val="center"/>
          </w:tcPr>
          <w:p w:rsidR="00BD5884" w:rsidRPr="00F261AB" w:rsidRDefault="00BD5884" w:rsidP="008779A9">
            <w:pPr>
              <w:rPr>
                <w:rFonts w:ascii="Arial" w:hAnsi="Arial"/>
                <w:color w:val="000000"/>
                <w:sz w:val="20"/>
              </w:rPr>
            </w:pPr>
            <w:r w:rsidRPr="00F261AB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</w:tbl>
    <w:p w:rsidR="00BD5884" w:rsidRPr="00F261AB" w:rsidRDefault="00BD5884" w:rsidP="00BD5884"/>
    <w:p w:rsidR="006E3366" w:rsidRDefault="006E3366"/>
    <w:sectPr w:rsidR="006E3366" w:rsidSect="00BD5884">
      <w:headerReference w:type="default" r:id="rId7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2B" w:rsidRDefault="00C46C2B" w:rsidP="00BD5884">
      <w:r>
        <w:separator/>
      </w:r>
    </w:p>
  </w:endnote>
  <w:endnote w:type="continuationSeparator" w:id="0">
    <w:p w:rsidR="00C46C2B" w:rsidRDefault="00C46C2B" w:rsidP="00BD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2B" w:rsidRDefault="00C46C2B" w:rsidP="00BD5884">
      <w:r>
        <w:separator/>
      </w:r>
    </w:p>
  </w:footnote>
  <w:footnote w:type="continuationSeparator" w:id="0">
    <w:p w:rsidR="00C46C2B" w:rsidRDefault="00C46C2B" w:rsidP="00BD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84" w:rsidRDefault="00BD5884" w:rsidP="001B1FAF">
    <w:pPr>
      <w:rPr>
        <w:rFonts w:ascii="Arial" w:hAnsi="Arial" w:cs="Arial"/>
        <w:sz w:val="22"/>
        <w:szCs w:val="22"/>
      </w:rPr>
    </w:pPr>
  </w:p>
  <w:p w:rsidR="001B1FAF" w:rsidRPr="001B1FAF" w:rsidRDefault="00C46C2B" w:rsidP="001B1FAF">
    <w:pPr>
      <w:rPr>
        <w:rFonts w:ascii="Arial" w:hAnsi="Arial" w:cs="Arial"/>
        <w:sz w:val="22"/>
        <w:szCs w:val="22"/>
      </w:rPr>
    </w:pPr>
    <w:r w:rsidRPr="001B1FAF">
      <w:rPr>
        <w:rFonts w:ascii="Arial" w:hAnsi="Arial" w:cs="Arial"/>
        <w:sz w:val="22"/>
        <w:szCs w:val="22"/>
      </w:rPr>
      <w:t>Příloha č. 2</w:t>
    </w:r>
  </w:p>
  <w:p w:rsidR="001B1FAF" w:rsidRDefault="000563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4"/>
    <w:rsid w:val="0005638B"/>
    <w:rsid w:val="006E3366"/>
    <w:rsid w:val="00BD5884"/>
    <w:rsid w:val="00C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884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88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BD5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D58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884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88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BD5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D58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</dc:creator>
  <cp:lastModifiedBy>Knob Vilibald</cp:lastModifiedBy>
  <cp:revision>2</cp:revision>
  <dcterms:created xsi:type="dcterms:W3CDTF">2012-10-16T09:04:00Z</dcterms:created>
  <dcterms:modified xsi:type="dcterms:W3CDTF">2012-10-16T09:04:00Z</dcterms:modified>
</cp:coreProperties>
</file>