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62" w:rsidRPr="007C2FC9" w:rsidRDefault="001D0D88" w:rsidP="001D0D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C2FC9">
        <w:rPr>
          <w:rFonts w:ascii="Arial" w:hAnsi="Arial" w:cs="Arial"/>
          <w:b/>
          <w:sz w:val="24"/>
          <w:szCs w:val="24"/>
          <w:u w:val="single"/>
        </w:rPr>
        <w:t>Odůvodnění VZ</w:t>
      </w:r>
      <w:r w:rsidR="002F75D3">
        <w:rPr>
          <w:rFonts w:ascii="Arial" w:hAnsi="Arial" w:cs="Arial"/>
          <w:b/>
          <w:sz w:val="24"/>
          <w:szCs w:val="24"/>
          <w:u w:val="single"/>
        </w:rPr>
        <w:t>61</w:t>
      </w:r>
      <w:r w:rsidR="00E00CEC">
        <w:rPr>
          <w:rFonts w:ascii="Arial" w:hAnsi="Arial" w:cs="Arial"/>
          <w:b/>
          <w:sz w:val="24"/>
          <w:szCs w:val="24"/>
          <w:u w:val="single"/>
        </w:rPr>
        <w:t>/2012 „Nákup automobilů“</w:t>
      </w:r>
      <w:r w:rsidRPr="007C2FC9">
        <w:rPr>
          <w:rFonts w:ascii="Arial" w:hAnsi="Arial" w:cs="Arial"/>
          <w:b/>
          <w:sz w:val="24"/>
          <w:szCs w:val="24"/>
          <w:u w:val="single"/>
        </w:rPr>
        <w:t xml:space="preserve"> dle vyhlášky č. 232/2012 Sb. (dále jen</w:t>
      </w:r>
      <w:r w:rsidR="007C2FC9" w:rsidRPr="007C2FC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C2FC9">
        <w:rPr>
          <w:rFonts w:ascii="Arial" w:hAnsi="Arial" w:cs="Arial"/>
          <w:b/>
          <w:sz w:val="24"/>
          <w:szCs w:val="24"/>
          <w:u w:val="single"/>
        </w:rPr>
        <w:t>vyhláška)</w:t>
      </w:r>
      <w:bookmarkStart w:id="0" w:name="_GoBack"/>
      <w:bookmarkEnd w:id="0"/>
    </w:p>
    <w:p w:rsidR="001D0D88" w:rsidRDefault="001D0D88" w:rsidP="001D0D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3D0B" w:rsidRPr="001D0D88" w:rsidRDefault="00FB3D0B" w:rsidP="001D0D8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0D88" w:rsidRPr="001D0D88" w:rsidTr="009B0660">
        <w:tc>
          <w:tcPr>
            <w:tcW w:w="9212" w:type="dxa"/>
            <w:gridSpan w:val="2"/>
          </w:tcPr>
          <w:p w:rsidR="001D0D88" w:rsidRPr="007C2FC9" w:rsidRDefault="001D0D88" w:rsidP="007C2F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FC9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1D0D88" w:rsidRPr="001D0D88" w:rsidTr="001D0D88">
        <w:tc>
          <w:tcPr>
            <w:tcW w:w="4606" w:type="dxa"/>
          </w:tcPr>
          <w:p w:rsidR="001D0D88" w:rsidRPr="00B34F20" w:rsidRDefault="001D0D88" w:rsidP="001D0D88">
            <w:pPr>
              <w:rPr>
                <w:rFonts w:ascii="Arial" w:hAnsi="Arial" w:cs="Arial"/>
                <w:sz w:val="18"/>
                <w:szCs w:val="18"/>
              </w:rPr>
            </w:pPr>
            <w:r w:rsidRPr="00B34F20">
              <w:rPr>
                <w:rFonts w:ascii="Arial" w:hAnsi="Arial" w:cs="Arial"/>
                <w:sz w:val="18"/>
                <w:szCs w:val="18"/>
              </w:rPr>
              <w:t>Veřejný zadavatel popíše změny.</w:t>
            </w:r>
          </w:p>
          <w:p w:rsidR="001D0D88" w:rsidRPr="00B34F20" w:rsidRDefault="001D0D88" w:rsidP="001D0D88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34F20">
              <w:rPr>
                <w:rFonts w:ascii="Arial" w:hAnsi="Arial" w:cs="Arial"/>
                <w:sz w:val="18"/>
                <w:szCs w:val="18"/>
              </w:rPr>
              <w:t>a) V popisu potřeb, které mají být splněním veřejné zakázky naplněny</w:t>
            </w:r>
          </w:p>
          <w:p w:rsidR="001D0D88" w:rsidRPr="00B34F20" w:rsidRDefault="001D0D88" w:rsidP="001D0D88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34F20">
              <w:rPr>
                <w:rFonts w:ascii="Arial" w:hAnsi="Arial" w:cs="Arial"/>
                <w:sz w:val="18"/>
                <w:szCs w:val="18"/>
              </w:rPr>
              <w:t>b) V popisu předmětu veřejné zakázky</w:t>
            </w:r>
          </w:p>
          <w:p w:rsidR="001D0D88" w:rsidRPr="00B34F20" w:rsidRDefault="001D0D88" w:rsidP="001D0D88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34F20">
              <w:rPr>
                <w:rFonts w:ascii="Arial" w:hAnsi="Arial" w:cs="Arial"/>
                <w:sz w:val="18"/>
                <w:szCs w:val="18"/>
              </w:rPr>
              <w:t>c) vzájemného vztahu předmětu veřejné zakázky a potřeb zadavatele</w:t>
            </w:r>
          </w:p>
          <w:p w:rsidR="001D0D88" w:rsidRPr="00B34F20" w:rsidRDefault="001D0D88" w:rsidP="001D0D88">
            <w:pPr>
              <w:rPr>
                <w:rFonts w:ascii="Arial" w:hAnsi="Arial" w:cs="Arial"/>
                <w:sz w:val="18"/>
                <w:szCs w:val="18"/>
              </w:rPr>
            </w:pPr>
            <w:r w:rsidRPr="00B34F20">
              <w:rPr>
                <w:rFonts w:ascii="Arial" w:hAnsi="Arial" w:cs="Arial"/>
                <w:sz w:val="18"/>
                <w:szCs w:val="18"/>
              </w:rPr>
              <w:t>oproti skutečnostem uvedeným podle § 1.</w:t>
            </w:r>
          </w:p>
          <w:p w:rsidR="001D0D88" w:rsidRPr="00B34F20" w:rsidRDefault="001D0D88" w:rsidP="007C2FC9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606" w:type="dxa"/>
          </w:tcPr>
          <w:p w:rsidR="001D0D88" w:rsidRPr="00241890" w:rsidRDefault="00E00CEC" w:rsidP="00FD3D54">
            <w:pPr>
              <w:rPr>
                <w:rFonts w:ascii="Arial" w:hAnsi="Arial" w:cs="Arial"/>
                <w:sz w:val="20"/>
                <w:szCs w:val="20"/>
              </w:rPr>
            </w:pPr>
            <w:r w:rsidRPr="00241890">
              <w:rPr>
                <w:rFonts w:ascii="Arial" w:hAnsi="Arial" w:cs="Arial"/>
                <w:sz w:val="20"/>
                <w:szCs w:val="20"/>
              </w:rPr>
              <w:t xml:space="preserve">Nákup 5 osobních vozidel – </w:t>
            </w:r>
            <w:r w:rsidR="00031689" w:rsidRPr="00241890">
              <w:rPr>
                <w:rFonts w:ascii="Arial" w:hAnsi="Arial" w:cs="Arial"/>
                <w:sz w:val="20"/>
                <w:szCs w:val="20"/>
              </w:rPr>
              <w:t xml:space="preserve">S pohledem na posouzení běžných cen osobních vozidel příslušné třídy na trhu došlo ke zvýšení předpokládané ceny veřejné zakázky na hodnotu </w:t>
            </w:r>
            <w:r w:rsidR="00241890" w:rsidRPr="00241890">
              <w:rPr>
                <w:rFonts w:ascii="Arial" w:hAnsi="Arial" w:cs="Arial"/>
                <w:sz w:val="20"/>
                <w:szCs w:val="20"/>
              </w:rPr>
              <w:t>3</w:t>
            </w:r>
            <w:r w:rsidR="00FD3D54" w:rsidRPr="002418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890" w:rsidRPr="00241890">
              <w:rPr>
                <w:rFonts w:ascii="Arial" w:hAnsi="Arial" w:cs="Arial"/>
                <w:sz w:val="20"/>
                <w:szCs w:val="20"/>
              </w:rPr>
              <w:t>2</w:t>
            </w:r>
            <w:r w:rsidR="00FD3D54" w:rsidRPr="00241890">
              <w:rPr>
                <w:rFonts w:ascii="Arial" w:hAnsi="Arial" w:cs="Arial"/>
                <w:sz w:val="20"/>
                <w:szCs w:val="20"/>
              </w:rPr>
              <w:t>00 000,-</w:t>
            </w:r>
            <w:r w:rsidR="00031689" w:rsidRPr="00241890">
              <w:rPr>
                <w:rFonts w:ascii="Arial" w:hAnsi="Arial" w:cs="Arial"/>
                <w:sz w:val="20"/>
                <w:szCs w:val="20"/>
              </w:rPr>
              <w:t xml:space="preserve"> Kč bez DHP</w:t>
            </w:r>
            <w:r w:rsidRPr="002418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4BB8" w:rsidRPr="00241890" w:rsidRDefault="00BB4BB8" w:rsidP="00FD3D5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D0D88" w:rsidRPr="00B34F20" w:rsidTr="001D0D88">
        <w:tc>
          <w:tcPr>
            <w:tcW w:w="4606" w:type="dxa"/>
          </w:tcPr>
          <w:p w:rsidR="001D0D88" w:rsidRPr="00B34F20" w:rsidRDefault="008A0131" w:rsidP="007C2FC9">
            <w:pPr>
              <w:rPr>
                <w:rFonts w:ascii="Arial" w:hAnsi="Arial" w:cs="Arial"/>
                <w:sz w:val="18"/>
                <w:szCs w:val="18"/>
              </w:rPr>
            </w:pPr>
            <w:r w:rsidRPr="00B34F20">
              <w:rPr>
                <w:rFonts w:ascii="Arial" w:hAnsi="Arial" w:cs="Arial"/>
                <w:sz w:val="18"/>
                <w:szCs w:val="18"/>
              </w:rPr>
              <w:t>Popis rizik</w:t>
            </w:r>
            <w:r w:rsidR="007C2FC9" w:rsidRPr="00B34F20">
              <w:rPr>
                <w:rFonts w:ascii="Arial" w:hAnsi="Arial" w:cs="Arial"/>
                <w:sz w:val="18"/>
                <w:szCs w:val="18"/>
              </w:rPr>
              <w:t xml:space="preserve"> souvisejících s plněním veřejné zakázky, která zadavatel zohlednil při stanovení zadávacích podmínek. Jde zejména o rizika </w:t>
            </w:r>
            <w:proofErr w:type="spellStart"/>
            <w:r w:rsidR="007C2FC9" w:rsidRPr="00B34F20">
              <w:rPr>
                <w:rFonts w:ascii="Arial" w:hAnsi="Arial" w:cs="Arial"/>
                <w:sz w:val="18"/>
                <w:szCs w:val="18"/>
              </w:rPr>
              <w:t>nerealizace</w:t>
            </w:r>
            <w:proofErr w:type="spellEnd"/>
            <w:r w:rsidR="007C2FC9" w:rsidRPr="00B34F20">
              <w:rPr>
                <w:rFonts w:ascii="Arial" w:hAnsi="Arial" w:cs="Arial"/>
                <w:sz w:val="18"/>
                <w:szCs w:val="18"/>
              </w:rPr>
              <w:t xml:space="preserve"> 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1D0D88" w:rsidRPr="00375DA8" w:rsidRDefault="00E00CEC" w:rsidP="00E00CEC">
            <w:pPr>
              <w:rPr>
                <w:rFonts w:ascii="Arial" w:hAnsi="Arial" w:cs="Arial"/>
                <w:sz w:val="18"/>
                <w:szCs w:val="18"/>
              </w:rPr>
            </w:pPr>
            <w:r w:rsidRPr="00375DA8">
              <w:rPr>
                <w:rFonts w:ascii="Arial" w:hAnsi="Arial" w:cs="Arial"/>
                <w:sz w:val="18"/>
                <w:szCs w:val="18"/>
              </w:rPr>
              <w:t xml:space="preserve">Nebyla by </w:t>
            </w:r>
            <w:r w:rsidR="00083015" w:rsidRPr="00375DA8">
              <w:rPr>
                <w:rFonts w:ascii="Arial" w:hAnsi="Arial" w:cs="Arial"/>
                <w:sz w:val="18"/>
                <w:szCs w:val="18"/>
              </w:rPr>
              <w:t xml:space="preserve">zejména </w:t>
            </w:r>
            <w:r w:rsidRPr="00375DA8">
              <w:rPr>
                <w:rFonts w:ascii="Arial" w:hAnsi="Arial" w:cs="Arial"/>
                <w:sz w:val="18"/>
                <w:szCs w:val="18"/>
              </w:rPr>
              <w:t>zajištěna potřebná mobilita inspekčních pracovníků Státního ústavu pro kontrolu léčiv při provádění plánované a neplánované kontrolní činnosti</w:t>
            </w:r>
            <w:r w:rsidR="00083015" w:rsidRPr="00375D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D0D88" w:rsidRPr="00B34F20" w:rsidTr="001D0D88">
        <w:tc>
          <w:tcPr>
            <w:tcW w:w="4606" w:type="dxa"/>
          </w:tcPr>
          <w:p w:rsidR="001D0D88" w:rsidRPr="00B34F20" w:rsidRDefault="007C2FC9" w:rsidP="001D0D88">
            <w:pPr>
              <w:rPr>
                <w:rFonts w:ascii="Arial" w:hAnsi="Arial" w:cs="Arial"/>
                <w:sz w:val="18"/>
                <w:szCs w:val="18"/>
              </w:rPr>
            </w:pPr>
            <w:r w:rsidRPr="00B34F20">
              <w:rPr>
                <w:rFonts w:ascii="Arial" w:hAnsi="Arial" w:cs="Arial"/>
                <w:sz w:val="18"/>
                <w:szCs w:val="18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06" w:type="dxa"/>
          </w:tcPr>
          <w:p w:rsidR="001D0D88" w:rsidRPr="00B34F20" w:rsidRDefault="00E00CEC" w:rsidP="001D0D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1D0D88" w:rsidRPr="00B34F20" w:rsidTr="001D0D88">
        <w:tc>
          <w:tcPr>
            <w:tcW w:w="4606" w:type="dxa"/>
          </w:tcPr>
          <w:p w:rsidR="001D0D88" w:rsidRPr="00B34F20" w:rsidRDefault="007C2FC9" w:rsidP="001D0D88">
            <w:pPr>
              <w:rPr>
                <w:rFonts w:ascii="Arial" w:hAnsi="Arial" w:cs="Arial"/>
                <w:sz w:val="18"/>
                <w:szCs w:val="18"/>
              </w:rPr>
            </w:pPr>
            <w:r w:rsidRPr="00B34F20">
              <w:rPr>
                <w:rFonts w:ascii="Arial" w:hAnsi="Arial" w:cs="Arial"/>
                <w:sz w:val="18"/>
                <w:szCs w:val="18"/>
              </w:rPr>
              <w:t>Veřejný zadavatel může vymezit, do jaké míry ovlivní veřejná zakázka plnění plánovaného cíle.</w:t>
            </w:r>
          </w:p>
        </w:tc>
        <w:tc>
          <w:tcPr>
            <w:tcW w:w="4606" w:type="dxa"/>
          </w:tcPr>
          <w:p w:rsidR="001D0D88" w:rsidRPr="00B34F20" w:rsidRDefault="00E00CEC" w:rsidP="001D0D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1D0D88" w:rsidRPr="00B34F20" w:rsidTr="001D0D88">
        <w:tc>
          <w:tcPr>
            <w:tcW w:w="4606" w:type="dxa"/>
          </w:tcPr>
          <w:p w:rsidR="001D0D88" w:rsidRPr="00B34F20" w:rsidRDefault="007C2FC9" w:rsidP="001D0D88">
            <w:pPr>
              <w:rPr>
                <w:rFonts w:ascii="Arial" w:hAnsi="Arial" w:cs="Arial"/>
                <w:sz w:val="18"/>
                <w:szCs w:val="18"/>
              </w:rPr>
            </w:pPr>
            <w:r w:rsidRPr="00B34F20">
              <w:rPr>
                <w:rFonts w:ascii="Arial" w:hAnsi="Arial" w:cs="Arial"/>
                <w:sz w:val="18"/>
                <w:szCs w:val="18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</w:tcPr>
          <w:p w:rsidR="001D0D88" w:rsidRPr="00B34F20" w:rsidRDefault="00E00CEC" w:rsidP="001D0D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</w:tbl>
    <w:p w:rsidR="001D0D88" w:rsidRDefault="001D0D88" w:rsidP="001D0D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2FC9" w:rsidRDefault="007C2FC9" w:rsidP="001D0D8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2FC9" w:rsidRPr="001D0D88" w:rsidTr="00E36658">
        <w:tc>
          <w:tcPr>
            <w:tcW w:w="9212" w:type="dxa"/>
            <w:gridSpan w:val="2"/>
          </w:tcPr>
          <w:p w:rsidR="007C2FC9" w:rsidRDefault="007C2FC9" w:rsidP="007C2F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Odůvodnění požadavků na technické kvalifikační předpoklady pro plněné veřejné zakázky na dodávky podle § 3 odst. 1 vyhlášky</w:t>
            </w:r>
          </w:p>
          <w:p w:rsidR="007C2FC9" w:rsidRPr="007C2FC9" w:rsidRDefault="007C2FC9" w:rsidP="00B34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odůvodní přiměřenost požadavků na technické kvalifikač</w:t>
            </w:r>
            <w:r w:rsidR="00B34F2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í předpoklady ve vztahu k předmětu zakázky a k rizikům souvisejícím s plněním veřejné zakázky</w:t>
            </w:r>
          </w:p>
        </w:tc>
      </w:tr>
      <w:tr w:rsidR="007C2FC9" w:rsidRPr="00BF6B8F" w:rsidTr="00E36658">
        <w:tc>
          <w:tcPr>
            <w:tcW w:w="4606" w:type="dxa"/>
          </w:tcPr>
          <w:p w:rsidR="007C2FC9" w:rsidRPr="00E00CEC" w:rsidRDefault="00B34F20" w:rsidP="00E3665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22317">
              <w:rPr>
                <w:rFonts w:ascii="Arial" w:hAnsi="Arial" w:cs="Arial"/>
                <w:sz w:val="18"/>
                <w:szCs w:val="18"/>
              </w:rPr>
              <w:t>Odůvodnění přiměřenosti požadavků na seznam významných dodávek. (Veřejný zadavatel povinně vyplní, pokud požadovaná finanční hodnota všech významných dodávek činí v souhrnu minimálně trojnásobek předpokládané hodnoty veřejné zakázky).</w:t>
            </w:r>
          </w:p>
        </w:tc>
        <w:tc>
          <w:tcPr>
            <w:tcW w:w="4606" w:type="dxa"/>
          </w:tcPr>
          <w:p w:rsidR="00927281" w:rsidRPr="00241890" w:rsidRDefault="00BB4BB8" w:rsidP="008223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1890">
              <w:rPr>
                <w:rFonts w:ascii="Arial" w:hAnsi="Arial" w:cs="Arial"/>
                <w:sz w:val="18"/>
                <w:szCs w:val="18"/>
              </w:rPr>
              <w:t>Není požadováno.</w:t>
            </w:r>
          </w:p>
        </w:tc>
      </w:tr>
      <w:tr w:rsidR="007C2FC9" w:rsidRPr="00BF6B8F" w:rsidTr="00E36658">
        <w:tc>
          <w:tcPr>
            <w:tcW w:w="4606" w:type="dxa"/>
          </w:tcPr>
          <w:p w:rsidR="007C2FC9" w:rsidRPr="00BF6B8F" w:rsidRDefault="00B34F20" w:rsidP="00E36658">
            <w:pPr>
              <w:rPr>
                <w:rFonts w:ascii="Arial" w:hAnsi="Arial" w:cs="Arial"/>
                <w:sz w:val="18"/>
                <w:szCs w:val="18"/>
              </w:rPr>
            </w:pPr>
            <w:r w:rsidRPr="00BF6B8F">
              <w:rPr>
                <w:rFonts w:ascii="Arial" w:hAnsi="Arial" w:cs="Arial"/>
                <w:sz w:val="18"/>
                <w:szCs w:val="18"/>
              </w:rPr>
              <w:t>Odůvodnění přiměřenosti požadavku na předložení seznamu techniků nebo technických útvarů. (Veřejný zadavatel povinně vyplní, pokud požaduje předložení seznamu více než tří techniků nebo technických útvarů).</w:t>
            </w:r>
          </w:p>
        </w:tc>
        <w:tc>
          <w:tcPr>
            <w:tcW w:w="4606" w:type="dxa"/>
          </w:tcPr>
          <w:p w:rsidR="007C2FC9" w:rsidRPr="00BF6B8F" w:rsidRDefault="00FC3CF7" w:rsidP="00FC3C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Není požadováno</w:t>
            </w:r>
            <w:r w:rsidR="00E616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C2FC9" w:rsidRPr="00BF6B8F" w:rsidTr="00E36658">
        <w:tc>
          <w:tcPr>
            <w:tcW w:w="4606" w:type="dxa"/>
          </w:tcPr>
          <w:p w:rsidR="007C2FC9" w:rsidRPr="00BF6B8F" w:rsidRDefault="00BF6B8F" w:rsidP="00E3665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F6B8F">
              <w:rPr>
                <w:rFonts w:ascii="Arial" w:hAnsi="Arial" w:cs="Arial"/>
                <w:sz w:val="18"/>
                <w:szCs w:val="18"/>
              </w:rPr>
              <w:t>Odůvodnění  přiměřenosti</w:t>
            </w:r>
            <w:proofErr w:type="gramEnd"/>
            <w:r w:rsidRPr="00BF6B8F">
              <w:rPr>
                <w:rFonts w:ascii="Arial" w:hAnsi="Arial" w:cs="Arial"/>
                <w:sz w:val="18"/>
                <w:szCs w:val="18"/>
              </w:rPr>
              <w:t xml:space="preserve"> požadavku na předložení popisu technického vybavení a opatření používaných dodavatelem k zajištění jakosti a popis zařízení nebo vybavení dodavatele určeného k provádění výzkumu.</w:t>
            </w:r>
          </w:p>
        </w:tc>
        <w:tc>
          <w:tcPr>
            <w:tcW w:w="4606" w:type="dxa"/>
          </w:tcPr>
          <w:p w:rsidR="007C2FC9" w:rsidRPr="00BF6B8F" w:rsidRDefault="00FC3CF7" w:rsidP="00E36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Není požadováno</w:t>
            </w:r>
            <w:r w:rsidR="00E616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C2FC9" w:rsidRPr="00BF6B8F" w:rsidTr="00E36658">
        <w:tc>
          <w:tcPr>
            <w:tcW w:w="4606" w:type="dxa"/>
          </w:tcPr>
          <w:p w:rsidR="007C2FC9" w:rsidRPr="00BF6B8F" w:rsidRDefault="00BF6B8F" w:rsidP="00E36658">
            <w:pPr>
              <w:rPr>
                <w:rFonts w:ascii="Arial" w:hAnsi="Arial" w:cs="Arial"/>
                <w:sz w:val="18"/>
                <w:szCs w:val="18"/>
              </w:rPr>
            </w:pPr>
            <w:r w:rsidRPr="00BF6B8F">
              <w:rPr>
                <w:rFonts w:ascii="Arial" w:hAnsi="Arial" w:cs="Arial"/>
                <w:sz w:val="18"/>
                <w:szCs w:val="18"/>
              </w:rPr>
              <w:t>Odůvodnění přiměřenosti požadavku na provedení kontroly výrobních kapacit veřejným zadavatelem nebo jinou osobou jeho jménem, případně</w:t>
            </w:r>
            <w:r>
              <w:rPr>
                <w:rFonts w:ascii="Arial" w:hAnsi="Arial" w:cs="Arial"/>
                <w:sz w:val="18"/>
                <w:szCs w:val="18"/>
              </w:rPr>
              <w:t xml:space="preserve"> provedení kontroly opatření týkajících se zabezpečení jakosti a výzkumu.</w:t>
            </w:r>
          </w:p>
        </w:tc>
        <w:tc>
          <w:tcPr>
            <w:tcW w:w="4606" w:type="dxa"/>
          </w:tcPr>
          <w:p w:rsidR="007C2FC9" w:rsidRPr="00BF6B8F" w:rsidRDefault="00FC3CF7" w:rsidP="00E36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Není požadováno</w:t>
            </w:r>
            <w:r w:rsidR="00E616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C2FC9" w:rsidRPr="00BF6B8F" w:rsidTr="00E36658">
        <w:tc>
          <w:tcPr>
            <w:tcW w:w="4606" w:type="dxa"/>
          </w:tcPr>
          <w:p w:rsidR="007C2FC9" w:rsidRPr="00BF6B8F" w:rsidRDefault="00BF6B8F" w:rsidP="00E36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Odůvodnění přiměřenosti požadavku na předložení vzorků, popisů nebo fotografií zboží určeného k dodání.</w:t>
            </w:r>
          </w:p>
        </w:tc>
        <w:tc>
          <w:tcPr>
            <w:tcW w:w="4606" w:type="dxa"/>
          </w:tcPr>
          <w:p w:rsidR="007C2FC9" w:rsidRPr="00BF6B8F" w:rsidRDefault="00FC3CF7" w:rsidP="00E36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Není požadováno</w:t>
            </w:r>
            <w:r w:rsidR="00E616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C2FC9" w:rsidRPr="00BF6B8F" w:rsidTr="00E36658">
        <w:tc>
          <w:tcPr>
            <w:tcW w:w="4606" w:type="dxa"/>
          </w:tcPr>
          <w:p w:rsidR="007C2FC9" w:rsidRPr="00BF6B8F" w:rsidRDefault="00BF6B8F" w:rsidP="00E36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Odůvodnění přiměřenosti požadavku na předložení dokladu prokazujícího shodu požadovaného výrobku vydaného příslušným orgánem.</w:t>
            </w:r>
          </w:p>
        </w:tc>
        <w:tc>
          <w:tcPr>
            <w:tcW w:w="4606" w:type="dxa"/>
          </w:tcPr>
          <w:p w:rsidR="007C2FC9" w:rsidRPr="00BF6B8F" w:rsidRDefault="00FC3CF7" w:rsidP="00E36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Není požadováno</w:t>
            </w:r>
            <w:r w:rsidR="00E616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7C2FC9" w:rsidRPr="00B34F20" w:rsidRDefault="007C2FC9" w:rsidP="001D0D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C2FC9" w:rsidRPr="00B34F20" w:rsidRDefault="007C2FC9" w:rsidP="001D0D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25486" w:rsidRDefault="00A25486" w:rsidP="00A2548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25486" w:rsidRPr="007A6F08" w:rsidTr="006E1DD2">
        <w:tc>
          <w:tcPr>
            <w:tcW w:w="9212" w:type="dxa"/>
            <w:gridSpan w:val="2"/>
          </w:tcPr>
          <w:p w:rsidR="00A25486" w:rsidRPr="007A6F08" w:rsidRDefault="00A25486" w:rsidP="006E1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F08">
              <w:rPr>
                <w:rFonts w:ascii="Arial" w:hAnsi="Arial" w:cs="Arial"/>
                <w:b/>
                <w:sz w:val="20"/>
                <w:szCs w:val="20"/>
              </w:rPr>
              <w:t>Odůvodnění vymezení obchodních podmínek veřejné zakázky na dodávky a veřejné zakázky na služby podle § 4 vyhlášky</w:t>
            </w:r>
          </w:p>
        </w:tc>
      </w:tr>
      <w:tr w:rsidR="00A25486" w:rsidRPr="00B34F20" w:rsidTr="006E1DD2">
        <w:tc>
          <w:tcPr>
            <w:tcW w:w="4606" w:type="dxa"/>
          </w:tcPr>
          <w:p w:rsidR="00A25486" w:rsidRPr="007A6F08" w:rsidRDefault="00A25486" w:rsidP="006E1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Odůvodnění vymezení obchodní podmínky stanovící delší lhůtu splatnosti faktur než 30 dnů.</w:t>
            </w:r>
          </w:p>
        </w:tc>
        <w:tc>
          <w:tcPr>
            <w:tcW w:w="4606" w:type="dxa"/>
          </w:tcPr>
          <w:p w:rsidR="00A25486" w:rsidRPr="00B34F20" w:rsidRDefault="00E61608" w:rsidP="006E1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Není požadováno.</w:t>
            </w:r>
          </w:p>
        </w:tc>
      </w:tr>
      <w:tr w:rsidR="00A25486" w:rsidRPr="00B34F20" w:rsidTr="006E1DD2">
        <w:tc>
          <w:tcPr>
            <w:tcW w:w="4606" w:type="dxa"/>
          </w:tcPr>
          <w:p w:rsidR="00A25486" w:rsidRPr="00B34F20" w:rsidRDefault="00A25486" w:rsidP="006E1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Odůvodnění vymezení obchodní podmínky stanovící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4606" w:type="dxa"/>
          </w:tcPr>
          <w:p w:rsidR="00A25486" w:rsidRPr="00B34F20" w:rsidRDefault="00E61608" w:rsidP="00E61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Není požadováno.</w:t>
            </w:r>
          </w:p>
        </w:tc>
      </w:tr>
      <w:tr w:rsidR="00A25486" w:rsidRPr="00B34F20" w:rsidTr="006E1DD2">
        <w:tc>
          <w:tcPr>
            <w:tcW w:w="4606" w:type="dxa"/>
          </w:tcPr>
          <w:p w:rsidR="00A25486" w:rsidRPr="00B34F20" w:rsidRDefault="00A25486" w:rsidP="006E1DD2">
            <w:pPr>
              <w:tabs>
                <w:tab w:val="left" w:pos="9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Odůvodnění vymezení obchodní podmínky stanovící požadavek bankovní záruky vyšší než je 5 % ceny veřejné zakázky.</w:t>
            </w:r>
          </w:p>
        </w:tc>
        <w:tc>
          <w:tcPr>
            <w:tcW w:w="4606" w:type="dxa"/>
          </w:tcPr>
          <w:p w:rsidR="00A25486" w:rsidRPr="00B34F20" w:rsidRDefault="00E61608" w:rsidP="006E1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Není požadováno.</w:t>
            </w:r>
          </w:p>
        </w:tc>
      </w:tr>
      <w:tr w:rsidR="00A25486" w:rsidRPr="00B34F20" w:rsidTr="006E1DD2">
        <w:tc>
          <w:tcPr>
            <w:tcW w:w="4606" w:type="dxa"/>
          </w:tcPr>
          <w:p w:rsidR="00A25486" w:rsidRPr="00B34F20" w:rsidRDefault="00A25486" w:rsidP="006E1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Odůvodnění vymezení obchodní podmínky stanovící požadavek záruční lhůtu delší než 24 měsíců.</w:t>
            </w:r>
          </w:p>
        </w:tc>
        <w:tc>
          <w:tcPr>
            <w:tcW w:w="4606" w:type="dxa"/>
          </w:tcPr>
          <w:p w:rsidR="00A25486" w:rsidRPr="00B34F20" w:rsidRDefault="00E61608" w:rsidP="006E1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Záruční doba na prorezavění karosérie je běžně nabízena v délce 60 měsíců.</w:t>
            </w:r>
          </w:p>
        </w:tc>
      </w:tr>
      <w:tr w:rsidR="00A25486" w:rsidRPr="00B34F20" w:rsidTr="006E1DD2">
        <w:tc>
          <w:tcPr>
            <w:tcW w:w="4606" w:type="dxa"/>
          </w:tcPr>
          <w:p w:rsidR="00A25486" w:rsidRPr="00B34F20" w:rsidRDefault="00A25486" w:rsidP="006E1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Odůvodnění vymezení obchodní podmínky stanovící smluvní pokutu za prodlení dodavatele vyšší než 0,2 % z předpokládané hodnoty veřejné zakázky za každý den prodlení.</w:t>
            </w:r>
          </w:p>
        </w:tc>
        <w:tc>
          <w:tcPr>
            <w:tcW w:w="4606" w:type="dxa"/>
          </w:tcPr>
          <w:p w:rsidR="00A25486" w:rsidRPr="00B34F20" w:rsidRDefault="00E61608" w:rsidP="00E61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Není požadováno.</w:t>
            </w:r>
          </w:p>
        </w:tc>
      </w:tr>
      <w:tr w:rsidR="00A25486" w:rsidRPr="00B34F20" w:rsidTr="006E1DD2">
        <w:tc>
          <w:tcPr>
            <w:tcW w:w="4606" w:type="dxa"/>
          </w:tcPr>
          <w:p w:rsidR="00A25486" w:rsidRPr="00B34F20" w:rsidRDefault="00A25486" w:rsidP="006E1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Odůvodnění vymezení obchodní podmínky stanovící smluvní pokutu za prodlení zadavatele s úhradou faktur vyšší než 0,05 % z dlužné částky za každý den prodlení.</w:t>
            </w:r>
          </w:p>
        </w:tc>
        <w:tc>
          <w:tcPr>
            <w:tcW w:w="4606" w:type="dxa"/>
          </w:tcPr>
          <w:p w:rsidR="00A25486" w:rsidRPr="00B34F20" w:rsidRDefault="00E61608" w:rsidP="006E1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Není požadováno.</w:t>
            </w:r>
          </w:p>
        </w:tc>
      </w:tr>
      <w:tr w:rsidR="00A25486" w:rsidRPr="00B34F20" w:rsidTr="006E1DD2">
        <w:tc>
          <w:tcPr>
            <w:tcW w:w="4606" w:type="dxa"/>
          </w:tcPr>
          <w:p w:rsidR="00A25486" w:rsidRPr="00B34F20" w:rsidRDefault="00A25486" w:rsidP="006E1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Odůvodnění vymezení dalších obchodních podmínek dle § 5 odst. 2. Veřejný zadavatel odůvodní vymezení obchodních podmínek veřejné zakázky na dodávky a veřejné zakázky na služby ve vztahu ke svým potřebám a rizikům souvisejících s plněním veřejné zakázky.</w:t>
            </w:r>
          </w:p>
        </w:tc>
        <w:tc>
          <w:tcPr>
            <w:tcW w:w="4606" w:type="dxa"/>
          </w:tcPr>
          <w:p w:rsidR="00A25486" w:rsidRPr="00B34F20" w:rsidRDefault="00E61608" w:rsidP="00E61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Není požadováno.</w:t>
            </w:r>
          </w:p>
        </w:tc>
      </w:tr>
    </w:tbl>
    <w:p w:rsidR="00A25486" w:rsidRDefault="00A25486" w:rsidP="00A2548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C2FC9" w:rsidRDefault="007C2FC9" w:rsidP="001D0D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63F62" w:rsidRDefault="00D63F62" w:rsidP="001D0D8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3F62" w:rsidRPr="00BB4BB8" w:rsidTr="00E36658">
        <w:tc>
          <w:tcPr>
            <w:tcW w:w="9212" w:type="dxa"/>
            <w:gridSpan w:val="2"/>
          </w:tcPr>
          <w:p w:rsidR="00AF4817" w:rsidRPr="00BB4BB8" w:rsidRDefault="00825478" w:rsidP="00B24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BB8">
              <w:rPr>
                <w:rFonts w:ascii="Arial" w:hAnsi="Arial" w:cs="Arial"/>
                <w:b/>
                <w:sz w:val="20"/>
                <w:szCs w:val="20"/>
              </w:rPr>
              <w:t>Odůvodnění vymezení technických podmínek veřejné zakázky podle § 5 vyhlášky</w:t>
            </w:r>
          </w:p>
        </w:tc>
      </w:tr>
      <w:tr w:rsidR="00D63F62" w:rsidRPr="00825478" w:rsidTr="00E36658">
        <w:tc>
          <w:tcPr>
            <w:tcW w:w="4606" w:type="dxa"/>
          </w:tcPr>
          <w:p w:rsidR="00D63F62" w:rsidRPr="00BB4BB8" w:rsidRDefault="00825478" w:rsidP="00825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4BB8">
              <w:rPr>
                <w:rFonts w:ascii="Arial" w:hAnsi="Arial" w:cs="Arial"/>
                <w:b/>
                <w:sz w:val="18"/>
                <w:szCs w:val="18"/>
              </w:rPr>
              <w:t>Technická podmínka</w:t>
            </w:r>
          </w:p>
        </w:tc>
        <w:tc>
          <w:tcPr>
            <w:tcW w:w="4606" w:type="dxa"/>
          </w:tcPr>
          <w:p w:rsidR="00D63F62" w:rsidRPr="00825478" w:rsidRDefault="00825478" w:rsidP="00825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4BB8">
              <w:rPr>
                <w:rFonts w:ascii="Arial" w:hAnsi="Arial" w:cs="Arial"/>
                <w:b/>
                <w:sz w:val="18"/>
                <w:szCs w:val="18"/>
              </w:rPr>
              <w:t>Odůvodnění technické podmínky</w:t>
            </w:r>
          </w:p>
        </w:tc>
      </w:tr>
      <w:tr w:rsidR="00B24F50" w:rsidRPr="00B34F20" w:rsidTr="00C57DD3">
        <w:tc>
          <w:tcPr>
            <w:tcW w:w="9212" w:type="dxa"/>
            <w:gridSpan w:val="2"/>
          </w:tcPr>
          <w:p w:rsidR="00B24F50" w:rsidRPr="00B34F20" w:rsidRDefault="00B24F50" w:rsidP="00C57D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F50" w:rsidRPr="008B2D97" w:rsidTr="00C57DD3">
        <w:tc>
          <w:tcPr>
            <w:tcW w:w="9212" w:type="dxa"/>
            <w:gridSpan w:val="2"/>
          </w:tcPr>
          <w:p w:rsidR="00B24F50" w:rsidRPr="00BB4BB8" w:rsidRDefault="00B24F50" w:rsidP="00B24F50">
            <w:pPr>
              <w:rPr>
                <w:rFonts w:ascii="Arial" w:hAnsi="Arial" w:cs="Arial"/>
                <w:sz w:val="18"/>
                <w:szCs w:val="18"/>
              </w:rPr>
            </w:pPr>
            <w:r w:rsidRPr="00BB4BB8">
              <w:rPr>
                <w:rFonts w:ascii="Arial" w:hAnsi="Arial" w:cs="Arial"/>
                <w:sz w:val="18"/>
                <w:szCs w:val="18"/>
              </w:rPr>
              <w:t xml:space="preserve">Technické podmínky pro příslušná </w:t>
            </w:r>
            <w:proofErr w:type="gramStart"/>
            <w:r w:rsidRPr="00BB4BB8">
              <w:rPr>
                <w:rFonts w:ascii="Arial" w:hAnsi="Arial" w:cs="Arial"/>
                <w:sz w:val="18"/>
                <w:szCs w:val="18"/>
              </w:rPr>
              <w:t>vozidla  jsou</w:t>
            </w:r>
            <w:proofErr w:type="gramEnd"/>
            <w:r w:rsidRPr="00BB4BB8">
              <w:rPr>
                <w:rFonts w:ascii="Arial" w:hAnsi="Arial" w:cs="Arial"/>
                <w:sz w:val="18"/>
                <w:szCs w:val="18"/>
              </w:rPr>
              <w:t xml:space="preserve"> detailně stanoveny v zadávací dokumentaci resp. příloze č. 2 zadávací dokumentace a to v rozsahu nezbytném pro splnění účelu veřejné zakázky, s ohledem na provozní potřeby zadavatele, s ohledem na dodržování platných norem a předpisů, zajištění optimálních provozních nákladů,  zajištění požadovaných jízdních vlastností jednotlivých vozidel, zajištění příslušného komfortu obsluhy  pro pracovníky zadavatele – referenty, zajištění maximální bezpečnosti přepravovaných osob, zabezpečení vozidel proti odcizení apod.</w:t>
            </w:r>
          </w:p>
        </w:tc>
      </w:tr>
      <w:tr w:rsidR="00D63F62" w:rsidRPr="00B34F20" w:rsidTr="00E36658">
        <w:tc>
          <w:tcPr>
            <w:tcW w:w="4606" w:type="dxa"/>
          </w:tcPr>
          <w:p w:rsidR="00D63F62" w:rsidRPr="00927281" w:rsidRDefault="00D63F62" w:rsidP="009272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D63F62" w:rsidRPr="00B34F20" w:rsidRDefault="00D63F62" w:rsidP="00E36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281" w:rsidRPr="00B34F20" w:rsidTr="0073307A">
        <w:tc>
          <w:tcPr>
            <w:tcW w:w="4606" w:type="dxa"/>
          </w:tcPr>
          <w:p w:rsidR="00927281" w:rsidRPr="00B34F20" w:rsidRDefault="00927281" w:rsidP="00733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927281" w:rsidRPr="00B34F20" w:rsidRDefault="00927281" w:rsidP="007330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3F62" w:rsidRDefault="00D63F62" w:rsidP="001D0D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54EC4" w:rsidRDefault="00654EC4" w:rsidP="001D0D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63F62" w:rsidRDefault="00D63F62" w:rsidP="001D0D8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3F62" w:rsidRPr="00825478" w:rsidTr="00E36658">
        <w:tc>
          <w:tcPr>
            <w:tcW w:w="9212" w:type="dxa"/>
            <w:gridSpan w:val="2"/>
          </w:tcPr>
          <w:p w:rsidR="00D63F62" w:rsidRPr="00825478" w:rsidRDefault="00825478" w:rsidP="00B859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Odůvodnění stanovení základních a dílčích hodnotících kritérií podle § 6 vyhlášky</w:t>
            </w:r>
          </w:p>
        </w:tc>
      </w:tr>
      <w:tr w:rsidR="008B2D97" w:rsidRPr="00B34F20" w:rsidTr="00B41E88">
        <w:tc>
          <w:tcPr>
            <w:tcW w:w="9212" w:type="dxa"/>
            <w:gridSpan w:val="2"/>
          </w:tcPr>
          <w:p w:rsidR="008B2D97" w:rsidRPr="00B34F20" w:rsidRDefault="008B2D97" w:rsidP="00B41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D97" w:rsidRPr="00B34F20" w:rsidTr="008274EB">
        <w:tc>
          <w:tcPr>
            <w:tcW w:w="9212" w:type="dxa"/>
            <w:gridSpan w:val="2"/>
          </w:tcPr>
          <w:p w:rsidR="008B2D97" w:rsidRPr="00375DA8" w:rsidRDefault="008B2D97" w:rsidP="00AC156D">
            <w:pPr>
              <w:rPr>
                <w:rFonts w:ascii="Arial" w:hAnsi="Arial" w:cs="Arial"/>
                <w:sz w:val="18"/>
                <w:szCs w:val="18"/>
              </w:rPr>
            </w:pPr>
            <w:r w:rsidRPr="00375DA8">
              <w:rPr>
                <w:rFonts w:ascii="Arial" w:hAnsi="Arial" w:cs="Arial"/>
                <w:sz w:val="18"/>
                <w:szCs w:val="18"/>
              </w:rPr>
              <w:t>Nabídky budou hodnoceny podle základního kritéria „Nejnižší nabídková cena“.</w:t>
            </w:r>
          </w:p>
        </w:tc>
      </w:tr>
      <w:tr w:rsidR="00375DA8" w:rsidRPr="00B34F20" w:rsidTr="00E36658">
        <w:tc>
          <w:tcPr>
            <w:tcW w:w="4606" w:type="dxa"/>
          </w:tcPr>
          <w:p w:rsidR="00375DA8" w:rsidRPr="00B34F20" w:rsidRDefault="00375DA8" w:rsidP="00E36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75DA8" w:rsidRPr="00B34F20" w:rsidRDefault="00375DA8" w:rsidP="00E36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DA8" w:rsidRPr="00B34F20" w:rsidTr="00E36658">
        <w:tc>
          <w:tcPr>
            <w:tcW w:w="4606" w:type="dxa"/>
          </w:tcPr>
          <w:p w:rsidR="00375DA8" w:rsidRPr="00B34F20" w:rsidRDefault="00375DA8" w:rsidP="00E36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75DA8" w:rsidRPr="00B34F20" w:rsidRDefault="00375DA8" w:rsidP="00E36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DA8" w:rsidRPr="00B34F20" w:rsidTr="00E36658">
        <w:tc>
          <w:tcPr>
            <w:tcW w:w="4606" w:type="dxa"/>
          </w:tcPr>
          <w:p w:rsidR="00375DA8" w:rsidRPr="00B34F20" w:rsidRDefault="00375DA8" w:rsidP="00E36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75DA8" w:rsidRPr="00B34F20" w:rsidRDefault="00375DA8" w:rsidP="00E36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3F62" w:rsidRDefault="00D63F62" w:rsidP="001D0D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83A7E" w:rsidRDefault="00783A7E" w:rsidP="001D0D8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3A7E" w:rsidRPr="00825478" w:rsidTr="008E79A8">
        <w:tc>
          <w:tcPr>
            <w:tcW w:w="9212" w:type="dxa"/>
            <w:gridSpan w:val="2"/>
          </w:tcPr>
          <w:p w:rsidR="00783A7E" w:rsidRDefault="00783A7E" w:rsidP="00783A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Odůvodnění předpokládané hodnoty veřejné zakázky podle § 7 vyhlášky</w:t>
            </w:r>
          </w:p>
          <w:p w:rsidR="00E44046" w:rsidRPr="00E44046" w:rsidRDefault="00E44046" w:rsidP="00A27677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8B2D97" w:rsidRPr="00B34F20" w:rsidTr="0043797E">
        <w:tc>
          <w:tcPr>
            <w:tcW w:w="9212" w:type="dxa"/>
            <w:gridSpan w:val="2"/>
          </w:tcPr>
          <w:p w:rsidR="008B2D97" w:rsidRPr="00B34F20" w:rsidRDefault="008B2D97" w:rsidP="008E79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D97" w:rsidRPr="00B34F20" w:rsidTr="00DB1C85">
        <w:tc>
          <w:tcPr>
            <w:tcW w:w="9212" w:type="dxa"/>
            <w:gridSpan w:val="2"/>
          </w:tcPr>
          <w:p w:rsidR="008B2D97" w:rsidRPr="00375DA8" w:rsidRDefault="008B2D97" w:rsidP="00DB1C85">
            <w:pPr>
              <w:rPr>
                <w:rFonts w:ascii="Arial" w:hAnsi="Arial" w:cs="Arial"/>
                <w:sz w:val="18"/>
                <w:szCs w:val="18"/>
              </w:rPr>
            </w:pPr>
            <w:r w:rsidRPr="00375DA8">
              <w:rPr>
                <w:rFonts w:ascii="Arial" w:hAnsi="Arial" w:cs="Arial"/>
                <w:sz w:val="18"/>
                <w:szCs w:val="18"/>
              </w:rPr>
              <w:t>Předpokládaná cena byla stanovena s ohledem na běžné ceny automobilů příslušných tříd na trhu.</w:t>
            </w:r>
          </w:p>
        </w:tc>
      </w:tr>
      <w:tr w:rsidR="00375DA8" w:rsidRPr="00B34F20" w:rsidTr="008E79A8">
        <w:tc>
          <w:tcPr>
            <w:tcW w:w="4606" w:type="dxa"/>
          </w:tcPr>
          <w:p w:rsidR="00375DA8" w:rsidRPr="00B34F20" w:rsidRDefault="00375DA8" w:rsidP="008E7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75DA8" w:rsidRPr="00B85951" w:rsidRDefault="00375DA8" w:rsidP="008E79A8">
            <w:pPr>
              <w:rPr>
                <w:rFonts w:ascii="Arial" w:hAnsi="Arial" w:cs="Arial"/>
                <w:color w:val="1F497D" w:themeColor="text2"/>
                <w:sz w:val="18"/>
                <w:szCs w:val="18"/>
                <w:highlight w:val="yellow"/>
              </w:rPr>
            </w:pPr>
          </w:p>
        </w:tc>
      </w:tr>
      <w:tr w:rsidR="00375DA8" w:rsidRPr="00B34F20" w:rsidTr="008E79A8">
        <w:tc>
          <w:tcPr>
            <w:tcW w:w="4606" w:type="dxa"/>
          </w:tcPr>
          <w:p w:rsidR="00375DA8" w:rsidRPr="00B34F20" w:rsidRDefault="00375DA8" w:rsidP="008E7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75DA8" w:rsidRPr="00B34F20" w:rsidRDefault="00375DA8" w:rsidP="008E79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3A7E" w:rsidRPr="00B34F20" w:rsidRDefault="00783A7E" w:rsidP="001D0D8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783A7E" w:rsidRPr="00B3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773B"/>
    <w:multiLevelType w:val="hybridMultilevel"/>
    <w:tmpl w:val="3DAC6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88"/>
    <w:rsid w:val="00006ED2"/>
    <w:rsid w:val="00031689"/>
    <w:rsid w:val="00081397"/>
    <w:rsid w:val="00083015"/>
    <w:rsid w:val="001D0D88"/>
    <w:rsid w:val="00241890"/>
    <w:rsid w:val="002879ED"/>
    <w:rsid w:val="00293A62"/>
    <w:rsid w:val="002B5B43"/>
    <w:rsid w:val="002F75D3"/>
    <w:rsid w:val="00375DA8"/>
    <w:rsid w:val="003803C5"/>
    <w:rsid w:val="003C10D0"/>
    <w:rsid w:val="00411B02"/>
    <w:rsid w:val="00654EC4"/>
    <w:rsid w:val="00700002"/>
    <w:rsid w:val="00721863"/>
    <w:rsid w:val="007450E6"/>
    <w:rsid w:val="00783A7E"/>
    <w:rsid w:val="007A6F08"/>
    <w:rsid w:val="007C2FC9"/>
    <w:rsid w:val="00822317"/>
    <w:rsid w:val="00825478"/>
    <w:rsid w:val="008A0131"/>
    <w:rsid w:val="008B2D97"/>
    <w:rsid w:val="00927281"/>
    <w:rsid w:val="00972808"/>
    <w:rsid w:val="009B2850"/>
    <w:rsid w:val="009B44B1"/>
    <w:rsid w:val="009C34AC"/>
    <w:rsid w:val="00A25486"/>
    <w:rsid w:val="00A27677"/>
    <w:rsid w:val="00AF4817"/>
    <w:rsid w:val="00B24F50"/>
    <w:rsid w:val="00B34F20"/>
    <w:rsid w:val="00B55DE3"/>
    <w:rsid w:val="00B85951"/>
    <w:rsid w:val="00B869B6"/>
    <w:rsid w:val="00BB4BB8"/>
    <w:rsid w:val="00BF6B8F"/>
    <w:rsid w:val="00C756B1"/>
    <w:rsid w:val="00D63F62"/>
    <w:rsid w:val="00E00CEC"/>
    <w:rsid w:val="00E44046"/>
    <w:rsid w:val="00E61608"/>
    <w:rsid w:val="00E958BE"/>
    <w:rsid w:val="00FB3D0B"/>
    <w:rsid w:val="00FC3CF7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D0D88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rsid w:val="00FC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3CF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D0D88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rsid w:val="00FC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3CF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756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SUKL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Kettner Karel</dc:creator>
  <cp:keywords/>
  <dc:description/>
  <cp:lastModifiedBy>Kettner Karel</cp:lastModifiedBy>
  <cp:revision>35</cp:revision>
  <cp:lastPrinted>2012-12-17T09:14:00Z</cp:lastPrinted>
  <dcterms:created xsi:type="dcterms:W3CDTF">2012-08-03T09:43:00Z</dcterms:created>
  <dcterms:modified xsi:type="dcterms:W3CDTF">2012-12-19T08:10:00Z</dcterms:modified>
</cp:coreProperties>
</file>